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41" w:rsidRDefault="00383B41" w:rsidP="00383B4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4D0B38">
        <w:rPr>
          <w:sz w:val="28"/>
          <w:szCs w:val="28"/>
        </w:rPr>
        <w:t xml:space="preserve">Отрадовского </w:t>
      </w:r>
      <w:r>
        <w:rPr>
          <w:sz w:val="28"/>
          <w:szCs w:val="28"/>
        </w:rPr>
        <w:t>сельского поселения</w:t>
      </w:r>
    </w:p>
    <w:p w:rsidR="009B232F" w:rsidRDefault="00383B41" w:rsidP="00383B41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Азовского района Ростовской области</w:t>
      </w:r>
    </w:p>
    <w:p w:rsidR="00383B41" w:rsidRPr="00F07C1F" w:rsidRDefault="00383B41" w:rsidP="00383B41">
      <w:pPr>
        <w:ind w:firstLine="540"/>
        <w:jc w:val="center"/>
        <w:rPr>
          <w:sz w:val="28"/>
          <w:szCs w:val="28"/>
        </w:rPr>
      </w:pPr>
    </w:p>
    <w:p w:rsidR="008440E4" w:rsidRPr="00F07C1F" w:rsidRDefault="008440E4" w:rsidP="008440E4">
      <w:pPr>
        <w:ind w:firstLine="540"/>
        <w:jc w:val="center"/>
        <w:rPr>
          <w:b/>
          <w:sz w:val="28"/>
          <w:szCs w:val="28"/>
        </w:rPr>
      </w:pPr>
      <w:r w:rsidRPr="00F07C1F">
        <w:rPr>
          <w:b/>
          <w:sz w:val="28"/>
          <w:szCs w:val="28"/>
        </w:rPr>
        <w:t>ПРОТОКОЛ</w:t>
      </w:r>
    </w:p>
    <w:p w:rsidR="00E56C08" w:rsidRDefault="00D57F94" w:rsidP="00015870">
      <w:pPr>
        <w:ind w:left="-1080" w:right="-365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8440E4" w:rsidRPr="00015870">
        <w:rPr>
          <w:b/>
          <w:sz w:val="28"/>
          <w:szCs w:val="28"/>
        </w:rPr>
        <w:t xml:space="preserve">убличных слушаний по </w:t>
      </w:r>
      <w:r w:rsidR="003D7ABB">
        <w:rPr>
          <w:b/>
          <w:sz w:val="28"/>
          <w:szCs w:val="28"/>
        </w:rPr>
        <w:t xml:space="preserve">обсуждению проекта внесения </w:t>
      </w:r>
      <w:r w:rsidR="00015870" w:rsidRPr="00015870">
        <w:rPr>
          <w:b/>
          <w:sz w:val="28"/>
          <w:szCs w:val="28"/>
        </w:rPr>
        <w:t xml:space="preserve"> изменений в настоящие  </w:t>
      </w:r>
      <w:r w:rsidR="00CA7171">
        <w:rPr>
          <w:b/>
          <w:sz w:val="28"/>
          <w:szCs w:val="28"/>
        </w:rPr>
        <w:t>П</w:t>
      </w:r>
      <w:r w:rsidR="00015870" w:rsidRPr="00015870">
        <w:rPr>
          <w:b/>
          <w:sz w:val="28"/>
          <w:szCs w:val="28"/>
        </w:rPr>
        <w:t xml:space="preserve">равила землепользования и застройки </w:t>
      </w:r>
    </w:p>
    <w:p w:rsidR="00015870" w:rsidRPr="00015870" w:rsidRDefault="004D0B38" w:rsidP="00015870">
      <w:pPr>
        <w:ind w:left="-1080" w:right="-365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Отрадовского</w:t>
      </w:r>
      <w:r w:rsidR="00015870" w:rsidRPr="00015870">
        <w:rPr>
          <w:b/>
          <w:sz w:val="28"/>
          <w:szCs w:val="28"/>
        </w:rPr>
        <w:t xml:space="preserve"> сельского поселения</w:t>
      </w:r>
    </w:p>
    <w:p w:rsidR="008440E4" w:rsidRPr="00F07C1F" w:rsidRDefault="008440E4" w:rsidP="008440E4">
      <w:pPr>
        <w:ind w:firstLine="540"/>
        <w:jc w:val="both"/>
        <w:rPr>
          <w:sz w:val="28"/>
          <w:szCs w:val="28"/>
        </w:rPr>
      </w:pPr>
    </w:p>
    <w:p w:rsidR="008440E4" w:rsidRDefault="0085523D" w:rsidP="008440E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931F4">
        <w:rPr>
          <w:sz w:val="28"/>
          <w:szCs w:val="28"/>
        </w:rPr>
        <w:t>.12</w:t>
      </w:r>
      <w:r w:rsidR="008440E4" w:rsidRPr="00F07C1F">
        <w:rPr>
          <w:sz w:val="28"/>
          <w:szCs w:val="28"/>
        </w:rPr>
        <w:t>.201</w:t>
      </w:r>
      <w:r w:rsidR="00EB5F2B">
        <w:rPr>
          <w:sz w:val="28"/>
          <w:szCs w:val="28"/>
        </w:rPr>
        <w:t>6</w:t>
      </w:r>
      <w:r w:rsidR="008440E4" w:rsidRPr="00F07C1F">
        <w:rPr>
          <w:sz w:val="28"/>
          <w:szCs w:val="28"/>
        </w:rPr>
        <w:t xml:space="preserve">г.                                            </w:t>
      </w:r>
      <w:r w:rsidR="00AF6927">
        <w:rPr>
          <w:sz w:val="28"/>
          <w:szCs w:val="28"/>
        </w:rPr>
        <w:t xml:space="preserve">                        </w:t>
      </w:r>
      <w:r w:rsidR="008440E4" w:rsidRPr="00F07C1F">
        <w:rPr>
          <w:sz w:val="28"/>
          <w:szCs w:val="28"/>
        </w:rPr>
        <w:t xml:space="preserve">         с. </w:t>
      </w:r>
      <w:r w:rsidR="004D0B38">
        <w:rPr>
          <w:sz w:val="28"/>
          <w:szCs w:val="28"/>
        </w:rPr>
        <w:t>Отрадовка</w:t>
      </w:r>
    </w:p>
    <w:p w:rsidR="00F276A1" w:rsidRPr="00F07C1F" w:rsidRDefault="00F276A1" w:rsidP="008440E4">
      <w:pPr>
        <w:ind w:firstLine="540"/>
        <w:jc w:val="both"/>
        <w:rPr>
          <w:sz w:val="28"/>
          <w:szCs w:val="28"/>
        </w:rPr>
      </w:pPr>
    </w:p>
    <w:p w:rsidR="008440E4" w:rsidRPr="00031591" w:rsidRDefault="008440E4" w:rsidP="008440E4">
      <w:pPr>
        <w:ind w:firstLine="540"/>
        <w:jc w:val="both"/>
        <w:rPr>
          <w:sz w:val="28"/>
          <w:szCs w:val="28"/>
        </w:rPr>
      </w:pPr>
      <w:r w:rsidRPr="00F07C1F">
        <w:rPr>
          <w:b/>
          <w:sz w:val="28"/>
          <w:szCs w:val="28"/>
        </w:rPr>
        <w:t>Место проведения:</w:t>
      </w:r>
      <w:r w:rsidRPr="00F07C1F">
        <w:rPr>
          <w:sz w:val="28"/>
          <w:szCs w:val="28"/>
        </w:rPr>
        <w:t xml:space="preserve"> здание администрации </w:t>
      </w:r>
      <w:r w:rsidR="004D0B38">
        <w:rPr>
          <w:sz w:val="28"/>
          <w:szCs w:val="28"/>
        </w:rPr>
        <w:t>Отрадовского</w:t>
      </w:r>
      <w:r w:rsidRPr="00F07C1F">
        <w:rPr>
          <w:sz w:val="28"/>
          <w:szCs w:val="28"/>
        </w:rPr>
        <w:t xml:space="preserve"> сельского поселения расположенное по адресу: с. </w:t>
      </w:r>
      <w:r w:rsidR="004D0B38">
        <w:rPr>
          <w:sz w:val="28"/>
          <w:szCs w:val="28"/>
        </w:rPr>
        <w:t>Отрадовка</w:t>
      </w:r>
      <w:r w:rsidR="00031591">
        <w:rPr>
          <w:sz w:val="28"/>
          <w:szCs w:val="28"/>
        </w:rPr>
        <w:t>,</w:t>
      </w:r>
      <w:r w:rsidRPr="00F07C1F">
        <w:rPr>
          <w:sz w:val="28"/>
          <w:szCs w:val="28"/>
        </w:rPr>
        <w:t xml:space="preserve"> </w:t>
      </w:r>
      <w:r w:rsidRPr="00031591">
        <w:rPr>
          <w:sz w:val="28"/>
          <w:szCs w:val="28"/>
        </w:rPr>
        <w:t xml:space="preserve">ул. </w:t>
      </w:r>
      <w:r w:rsidR="004D0B38">
        <w:rPr>
          <w:sz w:val="28"/>
          <w:szCs w:val="28"/>
        </w:rPr>
        <w:t xml:space="preserve">Курышко </w:t>
      </w:r>
      <w:r w:rsidRPr="00031591">
        <w:rPr>
          <w:sz w:val="28"/>
          <w:szCs w:val="28"/>
        </w:rPr>
        <w:t xml:space="preserve">№ </w:t>
      </w:r>
      <w:r w:rsidR="004D0B38">
        <w:rPr>
          <w:sz w:val="28"/>
          <w:szCs w:val="28"/>
        </w:rPr>
        <w:t>21</w:t>
      </w:r>
    </w:p>
    <w:p w:rsidR="008440E4" w:rsidRPr="00F07C1F" w:rsidRDefault="008440E4" w:rsidP="008440E4">
      <w:pPr>
        <w:ind w:firstLine="540"/>
        <w:jc w:val="both"/>
        <w:rPr>
          <w:sz w:val="28"/>
          <w:szCs w:val="28"/>
        </w:rPr>
      </w:pPr>
      <w:r w:rsidRPr="00F07C1F">
        <w:rPr>
          <w:b/>
          <w:sz w:val="28"/>
          <w:szCs w:val="28"/>
        </w:rPr>
        <w:t>Время проведения:</w:t>
      </w:r>
      <w:r>
        <w:rPr>
          <w:sz w:val="28"/>
          <w:szCs w:val="28"/>
        </w:rPr>
        <w:t xml:space="preserve"> 1</w:t>
      </w:r>
      <w:r w:rsidR="00A931F4">
        <w:rPr>
          <w:sz w:val="28"/>
          <w:szCs w:val="28"/>
        </w:rPr>
        <w:t>0</w:t>
      </w:r>
      <w:r>
        <w:rPr>
          <w:sz w:val="28"/>
          <w:szCs w:val="28"/>
        </w:rPr>
        <w:t>.00-1</w:t>
      </w:r>
      <w:r w:rsidR="00A931F4">
        <w:rPr>
          <w:sz w:val="28"/>
          <w:szCs w:val="28"/>
        </w:rPr>
        <w:t>0</w:t>
      </w:r>
      <w:r w:rsidRPr="00F07C1F">
        <w:rPr>
          <w:sz w:val="28"/>
          <w:szCs w:val="28"/>
        </w:rPr>
        <w:t>-</w:t>
      </w:r>
      <w:r w:rsidR="006038FA">
        <w:rPr>
          <w:sz w:val="28"/>
          <w:szCs w:val="28"/>
        </w:rPr>
        <w:t>3</w:t>
      </w:r>
      <w:r w:rsidRPr="00F07C1F">
        <w:rPr>
          <w:sz w:val="28"/>
          <w:szCs w:val="28"/>
        </w:rPr>
        <w:t>0</w:t>
      </w:r>
      <w:r w:rsidR="00E56C08">
        <w:rPr>
          <w:sz w:val="28"/>
          <w:szCs w:val="28"/>
        </w:rPr>
        <w:t xml:space="preserve"> часов</w:t>
      </w:r>
    </w:p>
    <w:p w:rsidR="008440E4" w:rsidRPr="00F07C1F" w:rsidRDefault="008440E4" w:rsidP="008440E4">
      <w:pPr>
        <w:ind w:firstLine="540"/>
        <w:jc w:val="both"/>
        <w:rPr>
          <w:sz w:val="28"/>
          <w:szCs w:val="28"/>
        </w:rPr>
      </w:pPr>
      <w:r w:rsidRPr="00F07C1F">
        <w:rPr>
          <w:b/>
          <w:sz w:val="28"/>
          <w:szCs w:val="28"/>
        </w:rPr>
        <w:t>Председательствующий:</w:t>
      </w:r>
      <w:r w:rsidRPr="00F07C1F">
        <w:rPr>
          <w:sz w:val="28"/>
          <w:szCs w:val="28"/>
        </w:rPr>
        <w:t xml:space="preserve">  Глава </w:t>
      </w:r>
      <w:r w:rsidR="004D0B38">
        <w:rPr>
          <w:sz w:val="28"/>
          <w:szCs w:val="28"/>
        </w:rPr>
        <w:t>Отрадовского</w:t>
      </w:r>
      <w:r w:rsidRPr="00F07C1F">
        <w:rPr>
          <w:sz w:val="28"/>
          <w:szCs w:val="28"/>
        </w:rPr>
        <w:t xml:space="preserve"> сельского поселения </w:t>
      </w:r>
      <w:proofErr w:type="spellStart"/>
      <w:r w:rsidR="004D0B38">
        <w:rPr>
          <w:sz w:val="28"/>
          <w:szCs w:val="28"/>
        </w:rPr>
        <w:t>С.Г.Матишов</w:t>
      </w:r>
      <w:proofErr w:type="spellEnd"/>
    </w:p>
    <w:p w:rsidR="008440E4" w:rsidRDefault="008440E4" w:rsidP="00AF6927">
      <w:pPr>
        <w:jc w:val="both"/>
        <w:rPr>
          <w:sz w:val="28"/>
          <w:szCs w:val="28"/>
        </w:rPr>
      </w:pPr>
      <w:r w:rsidRPr="00F07C1F">
        <w:rPr>
          <w:b/>
          <w:sz w:val="28"/>
          <w:szCs w:val="28"/>
        </w:rPr>
        <w:t>Секретарь:</w:t>
      </w:r>
      <w:r w:rsidRPr="00F07C1F">
        <w:rPr>
          <w:sz w:val="28"/>
          <w:szCs w:val="28"/>
        </w:rPr>
        <w:t xml:space="preserve"> специалист</w:t>
      </w:r>
      <w:r w:rsidR="00AF6927">
        <w:rPr>
          <w:sz w:val="28"/>
          <w:szCs w:val="28"/>
        </w:rPr>
        <w:t xml:space="preserve"> </w:t>
      </w:r>
      <w:r w:rsidR="00031591">
        <w:rPr>
          <w:sz w:val="28"/>
          <w:szCs w:val="28"/>
          <w:lang w:val="en-US"/>
        </w:rPr>
        <w:t>I</w:t>
      </w:r>
      <w:r w:rsidR="00031591">
        <w:rPr>
          <w:sz w:val="28"/>
          <w:szCs w:val="28"/>
        </w:rPr>
        <w:t xml:space="preserve"> категории администрации</w:t>
      </w:r>
      <w:r w:rsidRPr="00F07C1F">
        <w:rPr>
          <w:sz w:val="28"/>
          <w:szCs w:val="28"/>
        </w:rPr>
        <w:t xml:space="preserve"> </w:t>
      </w:r>
      <w:r w:rsidR="004D0B38">
        <w:rPr>
          <w:sz w:val="28"/>
          <w:szCs w:val="28"/>
        </w:rPr>
        <w:t>Отрадовского</w:t>
      </w:r>
      <w:r w:rsidRPr="00F07C1F">
        <w:rPr>
          <w:sz w:val="28"/>
          <w:szCs w:val="28"/>
        </w:rPr>
        <w:t xml:space="preserve"> сельского поселения </w:t>
      </w:r>
      <w:r w:rsidR="004D0B38">
        <w:rPr>
          <w:sz w:val="28"/>
          <w:szCs w:val="28"/>
        </w:rPr>
        <w:t>М.И.Пака</w:t>
      </w:r>
      <w:r w:rsidR="00AF6927" w:rsidRPr="00130983">
        <w:rPr>
          <w:sz w:val="28"/>
          <w:szCs w:val="28"/>
        </w:rPr>
        <w:t xml:space="preserve">      </w:t>
      </w:r>
    </w:p>
    <w:p w:rsidR="00DE5C9B" w:rsidRPr="00567134" w:rsidRDefault="00DE5C9B" w:rsidP="00E56C08">
      <w:pPr>
        <w:ind w:right="-5"/>
        <w:jc w:val="both"/>
        <w:rPr>
          <w:sz w:val="28"/>
          <w:szCs w:val="28"/>
        </w:rPr>
      </w:pPr>
      <w:r w:rsidRPr="00567134">
        <w:rPr>
          <w:sz w:val="28"/>
          <w:szCs w:val="28"/>
        </w:rPr>
        <w:t>В публичных слушаниях приняли участие:</w:t>
      </w:r>
    </w:p>
    <w:p w:rsidR="00DE5C9B" w:rsidRDefault="00DE5C9B" w:rsidP="00E56C08">
      <w:pPr>
        <w:ind w:right="-5"/>
        <w:jc w:val="both"/>
        <w:rPr>
          <w:sz w:val="28"/>
          <w:szCs w:val="28"/>
        </w:rPr>
      </w:pPr>
      <w:r w:rsidRPr="00567134">
        <w:rPr>
          <w:sz w:val="28"/>
          <w:szCs w:val="28"/>
        </w:rPr>
        <w:t xml:space="preserve">- Глава </w:t>
      </w:r>
      <w:r w:rsidR="004D0B38">
        <w:rPr>
          <w:sz w:val="28"/>
          <w:szCs w:val="28"/>
        </w:rPr>
        <w:t>Отрадовского</w:t>
      </w:r>
      <w:r w:rsidRPr="00567134">
        <w:rPr>
          <w:sz w:val="28"/>
          <w:szCs w:val="28"/>
        </w:rPr>
        <w:t xml:space="preserve"> сельского поселения </w:t>
      </w:r>
      <w:proofErr w:type="spellStart"/>
      <w:r w:rsidR="004D0B38">
        <w:rPr>
          <w:sz w:val="28"/>
          <w:szCs w:val="28"/>
        </w:rPr>
        <w:t>С.Г.Матишов</w:t>
      </w:r>
      <w:proofErr w:type="spellEnd"/>
      <w:r w:rsidR="00F276A1">
        <w:rPr>
          <w:sz w:val="28"/>
          <w:szCs w:val="28"/>
        </w:rPr>
        <w:t>;</w:t>
      </w:r>
    </w:p>
    <w:p w:rsidR="00DE5C9B" w:rsidRDefault="00DE5C9B" w:rsidP="00E56C08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члены комиссии по землепользованию и застройке </w:t>
      </w:r>
      <w:r w:rsidR="004D0B38">
        <w:rPr>
          <w:sz w:val="28"/>
          <w:szCs w:val="28"/>
        </w:rPr>
        <w:t>Отрадовского</w:t>
      </w:r>
      <w:r>
        <w:rPr>
          <w:sz w:val="28"/>
          <w:szCs w:val="28"/>
        </w:rPr>
        <w:t xml:space="preserve"> сельского поселения</w:t>
      </w:r>
      <w:r w:rsidR="00F276A1">
        <w:rPr>
          <w:sz w:val="28"/>
          <w:szCs w:val="28"/>
        </w:rPr>
        <w:t>;</w:t>
      </w:r>
    </w:p>
    <w:p w:rsidR="00DE5C9B" w:rsidRPr="00567134" w:rsidRDefault="00DE5C9B" w:rsidP="00E56C08">
      <w:pPr>
        <w:ind w:right="-5"/>
        <w:jc w:val="both"/>
        <w:rPr>
          <w:sz w:val="28"/>
          <w:szCs w:val="28"/>
        </w:rPr>
      </w:pPr>
      <w:r w:rsidRPr="00567134">
        <w:rPr>
          <w:sz w:val="28"/>
          <w:szCs w:val="28"/>
        </w:rPr>
        <w:t xml:space="preserve">- специалисты администрации </w:t>
      </w:r>
      <w:r w:rsidR="004D0B38">
        <w:rPr>
          <w:sz w:val="28"/>
          <w:szCs w:val="28"/>
        </w:rPr>
        <w:t>Отрадовского</w:t>
      </w:r>
      <w:r w:rsidRPr="00567134">
        <w:rPr>
          <w:sz w:val="28"/>
          <w:szCs w:val="28"/>
        </w:rPr>
        <w:t xml:space="preserve"> сельского поселения</w:t>
      </w:r>
      <w:r w:rsidR="00F276A1">
        <w:rPr>
          <w:sz w:val="28"/>
          <w:szCs w:val="28"/>
        </w:rPr>
        <w:t>;</w:t>
      </w:r>
    </w:p>
    <w:p w:rsidR="00DE5C9B" w:rsidRPr="00567134" w:rsidRDefault="00DE5C9B" w:rsidP="00E56C08">
      <w:pPr>
        <w:ind w:right="-5"/>
        <w:jc w:val="both"/>
        <w:rPr>
          <w:sz w:val="28"/>
          <w:szCs w:val="28"/>
        </w:rPr>
      </w:pPr>
      <w:r w:rsidRPr="00567134">
        <w:rPr>
          <w:sz w:val="28"/>
          <w:szCs w:val="28"/>
        </w:rPr>
        <w:t xml:space="preserve">- жители </w:t>
      </w:r>
      <w:r w:rsidR="004D0B38">
        <w:rPr>
          <w:sz w:val="28"/>
          <w:szCs w:val="28"/>
        </w:rPr>
        <w:t>Отрадовского</w:t>
      </w:r>
      <w:r w:rsidRPr="00567134">
        <w:rPr>
          <w:sz w:val="28"/>
          <w:szCs w:val="28"/>
        </w:rPr>
        <w:t xml:space="preserve"> сельского поселения</w:t>
      </w:r>
      <w:r w:rsidR="00F276A1">
        <w:rPr>
          <w:sz w:val="28"/>
          <w:szCs w:val="28"/>
        </w:rPr>
        <w:t>;</w:t>
      </w:r>
    </w:p>
    <w:p w:rsidR="00DE5C9B" w:rsidRDefault="00DE5C9B" w:rsidP="00E56C08">
      <w:pPr>
        <w:ind w:right="-5"/>
        <w:jc w:val="both"/>
        <w:rPr>
          <w:sz w:val="28"/>
          <w:szCs w:val="28"/>
        </w:rPr>
      </w:pPr>
      <w:r w:rsidRPr="00567134">
        <w:rPr>
          <w:sz w:val="28"/>
          <w:szCs w:val="28"/>
        </w:rPr>
        <w:t xml:space="preserve">- </w:t>
      </w:r>
      <w:r>
        <w:rPr>
          <w:sz w:val="28"/>
          <w:szCs w:val="28"/>
        </w:rPr>
        <w:t>депутаты Собрания депутатов</w:t>
      </w:r>
      <w:r w:rsidRPr="00567134">
        <w:rPr>
          <w:sz w:val="28"/>
          <w:szCs w:val="28"/>
        </w:rPr>
        <w:t xml:space="preserve"> </w:t>
      </w:r>
      <w:r w:rsidR="004D0B38">
        <w:rPr>
          <w:sz w:val="28"/>
          <w:szCs w:val="28"/>
        </w:rPr>
        <w:t>Отрадовского</w:t>
      </w:r>
      <w:r w:rsidRPr="00567134">
        <w:rPr>
          <w:sz w:val="28"/>
          <w:szCs w:val="28"/>
        </w:rPr>
        <w:t xml:space="preserve"> сельского поселения</w:t>
      </w:r>
      <w:r w:rsidR="00F276A1">
        <w:rPr>
          <w:sz w:val="28"/>
          <w:szCs w:val="28"/>
        </w:rPr>
        <w:t>;</w:t>
      </w:r>
    </w:p>
    <w:p w:rsidR="008440E4" w:rsidRPr="00F07C1F" w:rsidRDefault="008440E4" w:rsidP="00E56C08">
      <w:pPr>
        <w:jc w:val="both"/>
        <w:rPr>
          <w:sz w:val="28"/>
          <w:szCs w:val="28"/>
        </w:rPr>
      </w:pPr>
      <w:r w:rsidRPr="00F07C1F">
        <w:rPr>
          <w:sz w:val="28"/>
          <w:szCs w:val="28"/>
        </w:rPr>
        <w:t>Всего в публи</w:t>
      </w:r>
      <w:r>
        <w:rPr>
          <w:sz w:val="28"/>
          <w:szCs w:val="28"/>
        </w:rPr>
        <w:t xml:space="preserve">чных слушаниях приняли участие </w:t>
      </w:r>
      <w:r w:rsidRPr="00031591">
        <w:rPr>
          <w:sz w:val="28"/>
          <w:szCs w:val="28"/>
        </w:rPr>
        <w:t>2</w:t>
      </w:r>
      <w:r w:rsidR="004D0B38">
        <w:rPr>
          <w:sz w:val="28"/>
          <w:szCs w:val="28"/>
        </w:rPr>
        <w:t>0</w:t>
      </w:r>
      <w:r w:rsidRPr="00F07C1F">
        <w:rPr>
          <w:sz w:val="28"/>
          <w:szCs w:val="28"/>
        </w:rPr>
        <w:t xml:space="preserve"> человек</w:t>
      </w:r>
      <w:r w:rsidR="0066561F">
        <w:rPr>
          <w:sz w:val="28"/>
          <w:szCs w:val="28"/>
        </w:rPr>
        <w:t>.</w:t>
      </w:r>
      <w:r w:rsidRPr="00F07C1F">
        <w:rPr>
          <w:sz w:val="28"/>
          <w:szCs w:val="28"/>
        </w:rPr>
        <w:t xml:space="preserve"> </w:t>
      </w:r>
    </w:p>
    <w:p w:rsidR="008440E4" w:rsidRPr="00F07C1F" w:rsidRDefault="008440E4" w:rsidP="008440E4">
      <w:pPr>
        <w:ind w:firstLine="540"/>
        <w:jc w:val="both"/>
        <w:rPr>
          <w:sz w:val="28"/>
          <w:szCs w:val="28"/>
        </w:rPr>
      </w:pPr>
    </w:p>
    <w:p w:rsidR="008440E4" w:rsidRDefault="008440E4" w:rsidP="00015870">
      <w:pPr>
        <w:ind w:firstLine="540"/>
        <w:jc w:val="center"/>
        <w:rPr>
          <w:b/>
          <w:sz w:val="28"/>
          <w:szCs w:val="28"/>
        </w:rPr>
      </w:pPr>
      <w:r w:rsidRPr="00F07C1F">
        <w:rPr>
          <w:b/>
          <w:sz w:val="28"/>
          <w:szCs w:val="28"/>
        </w:rPr>
        <w:t>ПОВЕСТКА ДНЯ:</w:t>
      </w:r>
    </w:p>
    <w:p w:rsidR="00F276A1" w:rsidRDefault="00F276A1" w:rsidP="00015870">
      <w:pPr>
        <w:ind w:firstLine="540"/>
        <w:jc w:val="center"/>
        <w:rPr>
          <w:b/>
          <w:sz w:val="28"/>
          <w:szCs w:val="28"/>
        </w:rPr>
      </w:pPr>
    </w:p>
    <w:p w:rsidR="00F276A1" w:rsidRDefault="00F276A1" w:rsidP="00F276A1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1.Внесение изменений в Правила землепользования и застройки </w:t>
      </w:r>
      <w:r w:rsidR="004D0B38">
        <w:rPr>
          <w:b/>
          <w:sz w:val="28"/>
          <w:szCs w:val="28"/>
        </w:rPr>
        <w:t>Отрадовского</w:t>
      </w:r>
      <w:r>
        <w:rPr>
          <w:b/>
          <w:sz w:val="28"/>
          <w:szCs w:val="28"/>
        </w:rPr>
        <w:t xml:space="preserve"> сельского поселения.</w:t>
      </w:r>
    </w:p>
    <w:p w:rsidR="00F276A1" w:rsidRDefault="00F276A1" w:rsidP="00F276A1">
      <w:pPr>
        <w:ind w:firstLine="540"/>
        <w:jc w:val="both"/>
        <w:rPr>
          <w:b/>
          <w:sz w:val="28"/>
          <w:szCs w:val="28"/>
        </w:rPr>
      </w:pPr>
    </w:p>
    <w:p w:rsidR="00522156" w:rsidRDefault="009F150F" w:rsidP="00522156">
      <w:pPr>
        <w:suppressAutoHyphens/>
        <w:ind w:left="360"/>
        <w:jc w:val="both"/>
        <w:rPr>
          <w:sz w:val="28"/>
          <w:szCs w:val="28"/>
        </w:rPr>
      </w:pPr>
      <w:r w:rsidRPr="009F150F">
        <w:rPr>
          <w:b/>
          <w:sz w:val="28"/>
          <w:szCs w:val="28"/>
        </w:rPr>
        <w:t>Выступил:</w:t>
      </w:r>
      <w:r w:rsidR="004D0B38">
        <w:rPr>
          <w:sz w:val="28"/>
          <w:szCs w:val="28"/>
        </w:rPr>
        <w:t>С.Г.Матишов</w:t>
      </w:r>
      <w:r w:rsidRPr="009F150F">
        <w:rPr>
          <w:sz w:val="28"/>
          <w:szCs w:val="28"/>
        </w:rPr>
        <w:t xml:space="preserve">, который сообщил: </w:t>
      </w:r>
    </w:p>
    <w:p w:rsidR="003D7ABB" w:rsidRPr="00EA4A57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Содержание статьи 4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57293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293B">
        <w:rPr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установлены в следующем составе:</w:t>
      </w:r>
    </w:p>
    <w:p w:rsidR="003D7ABB" w:rsidRPr="0057293B" w:rsidRDefault="003D7ABB" w:rsidP="003D7ABB">
      <w:pPr>
        <w:rPr>
          <w:color w:val="000000"/>
          <w:sz w:val="28"/>
          <w:szCs w:val="28"/>
        </w:rPr>
      </w:pPr>
      <w:r w:rsidRPr="0057293B">
        <w:rPr>
          <w:color w:val="000000"/>
          <w:sz w:val="28"/>
          <w:szCs w:val="28"/>
        </w:rPr>
        <w:t xml:space="preserve">- предельные (минимальные </w:t>
      </w:r>
      <w:proofErr w:type="gramStart"/>
      <w:r w:rsidRPr="0057293B">
        <w:rPr>
          <w:color w:val="000000"/>
          <w:sz w:val="28"/>
          <w:szCs w:val="28"/>
        </w:rPr>
        <w:t>и(</w:t>
      </w:r>
      <w:proofErr w:type="gramEnd"/>
      <w:r w:rsidRPr="0057293B">
        <w:rPr>
          <w:color w:val="000000"/>
          <w:sz w:val="28"/>
          <w:szCs w:val="28"/>
        </w:rPr>
        <w:t>или) максимальные) размеры земельных участков, в том числе площадь;</w:t>
      </w:r>
    </w:p>
    <w:p w:rsidR="003D7ABB" w:rsidRPr="0057293B" w:rsidRDefault="003D7ABB" w:rsidP="003D7ABB">
      <w:pPr>
        <w:rPr>
          <w:color w:val="000000"/>
          <w:sz w:val="28"/>
          <w:szCs w:val="28"/>
        </w:rPr>
      </w:pPr>
      <w:r w:rsidRPr="0057293B">
        <w:rPr>
          <w:color w:val="000000"/>
          <w:sz w:val="28"/>
          <w:szCs w:val="28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3D7ABB" w:rsidRPr="0057293B" w:rsidRDefault="003D7ABB" w:rsidP="003D7ABB">
      <w:pPr>
        <w:rPr>
          <w:color w:val="000000"/>
          <w:sz w:val="28"/>
          <w:szCs w:val="28"/>
        </w:rPr>
      </w:pPr>
      <w:r w:rsidRPr="0057293B">
        <w:rPr>
          <w:color w:val="000000"/>
          <w:sz w:val="28"/>
          <w:szCs w:val="28"/>
        </w:rPr>
        <w:t>- предельное количество этажей или предельная высота зданий, строений, сооружений;</w:t>
      </w:r>
    </w:p>
    <w:p w:rsidR="003D7ABB" w:rsidRDefault="003D7ABB" w:rsidP="003D7ABB">
      <w:pPr>
        <w:jc w:val="both"/>
        <w:rPr>
          <w:color w:val="000000"/>
          <w:sz w:val="28"/>
          <w:szCs w:val="28"/>
        </w:rPr>
      </w:pPr>
      <w:r w:rsidRPr="0057293B">
        <w:rPr>
          <w:color w:val="000000"/>
          <w:sz w:val="28"/>
          <w:szCs w:val="28"/>
        </w:rPr>
        <w:t>- максимальный процент застройки в границах земельного участка, определяемый как отношение  суммарной площади земельного участка, которая может быть застроена, ко в</w:t>
      </w:r>
      <w:r>
        <w:rPr>
          <w:color w:val="000000"/>
          <w:sz w:val="28"/>
          <w:szCs w:val="28"/>
        </w:rPr>
        <w:t>сей площади земельного  участка.</w:t>
      </w:r>
    </w:p>
    <w:p w:rsidR="003D7ABB" w:rsidRPr="0057293B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2. Содержание статьи 5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57293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293B">
        <w:rPr>
          <w:color w:val="000000"/>
          <w:sz w:val="28"/>
          <w:szCs w:val="28"/>
        </w:rPr>
        <w:t xml:space="preserve">Предельные (минимальные </w:t>
      </w:r>
      <w:proofErr w:type="gramStart"/>
      <w:r w:rsidRPr="0057293B">
        <w:rPr>
          <w:color w:val="000000"/>
          <w:sz w:val="28"/>
          <w:szCs w:val="28"/>
        </w:rPr>
        <w:t>и(</w:t>
      </w:r>
      <w:proofErr w:type="gramEnd"/>
      <w:r w:rsidRPr="0057293B">
        <w:rPr>
          <w:color w:val="000000"/>
          <w:sz w:val="28"/>
          <w:szCs w:val="28"/>
        </w:rPr>
        <w:t>или) максимальные) размеры, в том числе площади,  земельных участков.</w:t>
      </w:r>
    </w:p>
    <w:p w:rsidR="003D7ABB" w:rsidRDefault="003D7ABB" w:rsidP="003D7ABB">
      <w:pPr>
        <w:jc w:val="both"/>
        <w:rPr>
          <w:color w:val="000000"/>
          <w:sz w:val="28"/>
          <w:szCs w:val="28"/>
        </w:rPr>
      </w:pPr>
      <w:r w:rsidRPr="0057293B">
        <w:rPr>
          <w:color w:val="000000"/>
          <w:sz w:val="28"/>
          <w:szCs w:val="28"/>
        </w:rPr>
        <w:lastRenderedPageBreak/>
        <w:t>Предельные (минимальные и максимальные) размеры, в том числе площади, земельных участков, расположенных на территории Отрадовского сельского поселения,  определены для каждой территориальной зоны в зависимости от вида разрешенного использования.</w:t>
      </w:r>
    </w:p>
    <w:p w:rsidR="003D7ABB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7293B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статьи 5, часть 2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57293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293B">
        <w:rPr>
          <w:sz w:val="28"/>
          <w:szCs w:val="28"/>
        </w:rPr>
        <w:t>Минимальные отступы от границ земельных участков до стен зданий, строений, определены для каждой территориальной зоны.</w:t>
      </w:r>
    </w:p>
    <w:p w:rsidR="003D7ABB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7293B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статьи 5, часть 4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57293B" w:rsidRDefault="003D7ABB" w:rsidP="003D7ABB">
      <w:pPr>
        <w:jc w:val="both"/>
        <w:rPr>
          <w:rFonts w:eastAsia="Calibri"/>
          <w:sz w:val="28"/>
          <w:szCs w:val="28"/>
        </w:rPr>
      </w:pPr>
      <w:r w:rsidRPr="0057293B">
        <w:rPr>
          <w:rFonts w:eastAsia="Calibri"/>
          <w:sz w:val="28"/>
          <w:szCs w:val="28"/>
        </w:rPr>
        <w:t xml:space="preserve">Минимальные отступы от границ земельных участков, от красной линии застройки </w:t>
      </w:r>
      <w:r w:rsidRPr="0057293B">
        <w:rPr>
          <w:sz w:val="28"/>
          <w:szCs w:val="28"/>
        </w:rPr>
        <w:t xml:space="preserve">определены для каждой территориальной зоны. 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57293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статьи 14, пункт 1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BF3229" w:rsidRDefault="003D7ABB" w:rsidP="003D7ABB">
      <w:pPr>
        <w:rPr>
          <w:rFonts w:eastAsia="Calibri"/>
          <w:sz w:val="28"/>
          <w:szCs w:val="28"/>
        </w:rPr>
      </w:pPr>
      <w:r w:rsidRPr="00BF3229">
        <w:rPr>
          <w:rFonts w:eastAsia="Calibri"/>
          <w:sz w:val="28"/>
          <w:szCs w:val="28"/>
        </w:rPr>
        <w:t>1.   Основные виды и параметры разрешенного использования земельных участков и объектов капитального строительства</w:t>
      </w:r>
    </w:p>
    <w:p w:rsidR="003D7ABB" w:rsidRPr="009D3D2C" w:rsidRDefault="003D7ABB" w:rsidP="003D7ABB">
      <w:pPr>
        <w:rPr>
          <w:rFonts w:ascii="Arial" w:eastAsia="Calibri" w:hAnsi="Arial" w:cs="Arial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02"/>
        <w:gridCol w:w="3402"/>
        <w:gridCol w:w="3685"/>
      </w:tblGrid>
      <w:tr w:rsidR="003D7ABB" w:rsidRPr="009D3D2C" w:rsidTr="00F535B6">
        <w:trPr>
          <w:trHeight w:val="552"/>
        </w:trPr>
        <w:tc>
          <w:tcPr>
            <w:tcW w:w="2802" w:type="dxa"/>
            <w:vAlign w:val="center"/>
          </w:tcPr>
          <w:p w:rsidR="003D7ABB" w:rsidRPr="007F2A31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02" w:type="dxa"/>
            <w:vAlign w:val="center"/>
          </w:tcPr>
          <w:p w:rsidR="003D7ABB" w:rsidRPr="007F2A31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685" w:type="dxa"/>
            <w:vAlign w:val="center"/>
          </w:tcPr>
          <w:p w:rsidR="003D7ABB" w:rsidRPr="007F2A31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9D3D2C" w:rsidTr="00F535B6">
        <w:trPr>
          <w:trHeight w:val="329"/>
        </w:trPr>
        <w:tc>
          <w:tcPr>
            <w:tcW w:w="2802" w:type="dxa"/>
          </w:tcPr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Выращивание зерновых и иных сельскохозяйственных культур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Овощеводство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Выращивание тонизирующих, лекарственных, цветочных культур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Садоводство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  <w:r w:rsidRPr="007F2A31">
              <w:rPr>
                <w:color w:val="000000"/>
                <w:shd w:val="clear" w:color="auto" w:fill="FFFFFF"/>
              </w:rPr>
              <w:t>Пашни</w:t>
            </w: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  <w:r w:rsidRPr="007F2A31">
              <w:rPr>
                <w:color w:val="000000"/>
                <w:shd w:val="clear" w:color="auto" w:fill="FFFFFF"/>
              </w:rPr>
              <w:t>Сенокосы</w:t>
            </w: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  <w:r w:rsidRPr="007F2A31">
              <w:rPr>
                <w:color w:val="000000"/>
                <w:shd w:val="clear" w:color="auto" w:fill="FFFFFF"/>
              </w:rPr>
              <w:t>Пастбища</w:t>
            </w: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  <w:r w:rsidRPr="007F2A31">
              <w:rPr>
                <w:color w:val="000000"/>
                <w:shd w:val="clear" w:color="auto" w:fill="FFFFFF"/>
              </w:rPr>
              <w:t xml:space="preserve">Залежи </w:t>
            </w:r>
          </w:p>
          <w:p w:rsidR="003D7ABB" w:rsidRPr="007F2A31" w:rsidRDefault="003D7ABB" w:rsidP="00F535B6">
            <w:pPr>
              <w:rPr>
                <w:color w:val="000000"/>
                <w:shd w:val="clear" w:color="auto" w:fill="FFFFFF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</w:tcPr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proofErr w:type="gramStart"/>
            <w:r w:rsidRPr="007F2A31">
              <w:rPr>
                <w:rFonts w:eastAsia="Calibri"/>
                <w:color w:val="000000"/>
              </w:rPr>
              <w:t>Предельные (минимальные и максимальные размеры земельных участков (в т.ч.  площадь) – не нормируются.</w:t>
            </w:r>
            <w:proofErr w:type="gramEnd"/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Минимальные отступы от границ земельных участков – не нормируются.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Предельное количество этажей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Предельная высота зданий, строений, сооружений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</w:tcPr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Градостроительные регламенты не устанавливаются для территорий сельскохозяйственных угодий.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Сельскохозяйственную деятельность осуществлять без права возведения объектов капитального строительства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Осуществлять производство сельскохозяйственной продукции способами, обеспечивающими воспроизводство плодородия земель сельскохозяйственного назначения, а также исключающими или ограничивающими неблагоприятное воздействие такой деятельности на окружающую природную среду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Соблюдать стандарты, нормы, нормативы, правила и регламенты проведения агротехнических, агрохимических, мелиоративных, фитосанитарных и противоэрозионных мероприятий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Предоставлять в установленном порядке в соответствующие органы исполнительной власти сведения об использовании </w:t>
            </w:r>
            <w:proofErr w:type="spellStart"/>
            <w:r w:rsidRPr="007F2A31">
              <w:rPr>
                <w:color w:val="000000"/>
              </w:rPr>
              <w:t>агрохимикатов</w:t>
            </w:r>
            <w:proofErr w:type="spellEnd"/>
            <w:r w:rsidRPr="007F2A31">
              <w:rPr>
                <w:color w:val="000000"/>
              </w:rPr>
              <w:t xml:space="preserve"> и пестицидов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Содействовать проведению почвенного, агрохимического, </w:t>
            </w:r>
            <w:r w:rsidRPr="007F2A31">
              <w:rPr>
                <w:color w:val="000000"/>
              </w:rPr>
              <w:lastRenderedPageBreak/>
              <w:t xml:space="preserve">фитосанитарного и эколого-токсикологического обследования земель 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Информировать соответствующие органы исполнительной власти о фактах деградации земель и загрязнения почв на земельных участках, находящихся во владении или пользовании</w:t>
            </w:r>
          </w:p>
        </w:tc>
      </w:tr>
    </w:tbl>
    <w:p w:rsidR="003D7ABB" w:rsidRDefault="003D7ABB" w:rsidP="003D7ABB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</w:p>
    <w:p w:rsidR="003D7ABB" w:rsidRPr="00F50DD2" w:rsidRDefault="003D7ABB" w:rsidP="003D7ABB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статьи 14</w:t>
      </w:r>
      <w:r w:rsidRPr="00F50DD2">
        <w:rPr>
          <w:sz w:val="28"/>
          <w:szCs w:val="28"/>
        </w:rPr>
        <w:t xml:space="preserve"> дополнить пунктами 2 и</w:t>
      </w:r>
      <w:r>
        <w:rPr>
          <w:sz w:val="28"/>
          <w:szCs w:val="28"/>
        </w:rPr>
        <w:t xml:space="preserve"> </w:t>
      </w:r>
      <w:r w:rsidRPr="00F50DD2">
        <w:rPr>
          <w:sz w:val="28"/>
          <w:szCs w:val="28"/>
        </w:rPr>
        <w:t>3 следующего содержания:</w:t>
      </w:r>
    </w:p>
    <w:p w:rsidR="003D7ABB" w:rsidRPr="007F2A31" w:rsidRDefault="003D7ABB" w:rsidP="003D7AB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F2A31">
        <w:rPr>
          <w:color w:val="000000"/>
          <w:sz w:val="28"/>
          <w:szCs w:val="28"/>
        </w:rPr>
        <w:t xml:space="preserve">)  </w:t>
      </w:r>
      <w:r w:rsidRPr="007F2A31">
        <w:rPr>
          <w:rFonts w:eastAsia="Calibri"/>
          <w:color w:val="000000"/>
          <w:sz w:val="28"/>
          <w:szCs w:val="28"/>
        </w:rPr>
        <w:t>Вспомогательные виды и параметры разрешенного использования земельных участков и объектов капитального строительства: не устанавливаются</w:t>
      </w:r>
    </w:p>
    <w:p w:rsidR="003D7ABB" w:rsidRPr="00C35005" w:rsidRDefault="003D7ABB" w:rsidP="003D7ABB">
      <w:pPr>
        <w:rPr>
          <w:rFonts w:eastAsia="Calibri"/>
          <w:sz w:val="28"/>
          <w:szCs w:val="28"/>
        </w:rPr>
      </w:pPr>
    </w:p>
    <w:p w:rsidR="003D7ABB" w:rsidRDefault="003D7ABB" w:rsidP="003D7ABB">
      <w:pPr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C35005">
        <w:rPr>
          <w:rFonts w:eastAsia="Calibri"/>
          <w:sz w:val="28"/>
          <w:szCs w:val="28"/>
        </w:rPr>
        <w:t xml:space="preserve">) Условно разрешенные виды и параметры использования земельных участков и объектов капитального строительства: </w:t>
      </w:r>
      <w:r w:rsidRPr="007F2A31">
        <w:rPr>
          <w:rFonts w:eastAsia="Calibri"/>
          <w:color w:val="000000"/>
          <w:sz w:val="28"/>
          <w:szCs w:val="28"/>
        </w:rPr>
        <w:t>не устанавливаются.</w:t>
      </w:r>
    </w:p>
    <w:p w:rsidR="003D7ABB" w:rsidRPr="00C35005" w:rsidRDefault="003D7ABB" w:rsidP="003D7ABB">
      <w:pPr>
        <w:rPr>
          <w:rFonts w:ascii="Arial" w:eastAsia="Calibri" w:hAnsi="Arial" w:cs="Arial"/>
          <w:color w:val="FF0000"/>
        </w:rPr>
      </w:pPr>
    </w:p>
    <w:p w:rsidR="003D7ABB" w:rsidRPr="0057293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6. Содержание статьи 15</w:t>
      </w:r>
      <w:r w:rsidRPr="00EA4A57">
        <w:rPr>
          <w:sz w:val="28"/>
          <w:szCs w:val="28"/>
        </w:rPr>
        <w:t xml:space="preserve"> изложить в следующей редакции:</w:t>
      </w:r>
    </w:p>
    <w:p w:rsidR="003D7ABB" w:rsidRPr="00C35005" w:rsidRDefault="003D7ABB" w:rsidP="003D7ABB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35005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Pr="00CC7B28" w:rsidRDefault="003D7ABB" w:rsidP="003D7ABB">
      <w:pPr>
        <w:pStyle w:val="a6"/>
        <w:ind w:left="567"/>
        <w:rPr>
          <w:rFonts w:ascii="Arial" w:hAnsi="Arial" w:cs="Arial"/>
        </w:rPr>
      </w:pPr>
    </w:p>
    <w:tbl>
      <w:tblPr>
        <w:tblW w:w="943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58"/>
        <w:gridCol w:w="3430"/>
        <w:gridCol w:w="3143"/>
      </w:tblGrid>
      <w:tr w:rsidR="003D7ABB" w:rsidRPr="007F2A31" w:rsidTr="00F535B6">
        <w:trPr>
          <w:trHeight w:hRule="exact" w:val="851"/>
        </w:trPr>
        <w:tc>
          <w:tcPr>
            <w:tcW w:w="2858" w:type="dxa"/>
            <w:vAlign w:val="center"/>
          </w:tcPr>
          <w:p w:rsidR="003D7ABB" w:rsidRPr="007F2A31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7F2A31">
              <w:rPr>
                <w:color w:val="000000"/>
              </w:rPr>
              <w:t xml:space="preserve">ВИДЫ </w:t>
            </w:r>
          </w:p>
          <w:p w:rsidR="003D7ABB" w:rsidRPr="007F2A31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7F2A31">
              <w:rPr>
                <w:color w:val="000000"/>
              </w:rPr>
              <w:t>ИСПОЛЬЗОВАНИЯ</w:t>
            </w:r>
          </w:p>
        </w:tc>
        <w:tc>
          <w:tcPr>
            <w:tcW w:w="3430" w:type="dxa"/>
            <w:vAlign w:val="center"/>
          </w:tcPr>
          <w:p w:rsidR="003D7ABB" w:rsidRPr="007F2A31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7F2A31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143" w:type="dxa"/>
            <w:vAlign w:val="center"/>
          </w:tcPr>
          <w:p w:rsidR="003D7ABB" w:rsidRPr="007F2A31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7F2A31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7F2A31" w:rsidTr="00F535B6">
        <w:trPr>
          <w:trHeight w:val="67"/>
        </w:trPr>
        <w:tc>
          <w:tcPr>
            <w:tcW w:w="2858" w:type="dxa"/>
          </w:tcPr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Для ведения личного подсобного хозяйства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на приусадебных участках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садоводства и огородничества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дачного хозяйства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</w:tc>
        <w:tc>
          <w:tcPr>
            <w:tcW w:w="3430" w:type="dxa"/>
          </w:tcPr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– не нормируются.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Предельная (минимальная и  максимальная) площадь земельных участков: 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для ведения личного подсобного хозяйства -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от  0,04га до 1га;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 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для садоводства и огородничества, для дачного хозяйства -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от 0,06га до 0,12га.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 </w:t>
            </w:r>
          </w:p>
          <w:p w:rsidR="003D7ABB" w:rsidRPr="007F2A31" w:rsidRDefault="003D7ABB" w:rsidP="00F535B6">
            <w:pPr>
              <w:rPr>
                <w:color w:val="000000"/>
                <w:spacing w:val="2"/>
                <w:shd w:val="clear" w:color="auto" w:fill="FFFFFF"/>
              </w:rPr>
            </w:pPr>
            <w:r w:rsidRPr="007F2A31">
              <w:rPr>
                <w:color w:val="000000"/>
                <w:spacing w:val="2"/>
                <w:shd w:val="clear" w:color="auto" w:fill="FFFFFF"/>
              </w:rPr>
              <w:t>Предельные (минимальные и максимальные) размеры земельных участков (площадь), предоставляемых бесплатно гражданам, имеющим трех и более детей,</w:t>
            </w:r>
            <w:r w:rsidRPr="007F2A31">
              <w:rPr>
                <w:color w:val="000000"/>
                <w:spacing w:val="2"/>
              </w:rPr>
              <w:br/>
            </w:r>
            <w:r w:rsidRPr="007F2A31">
              <w:rPr>
                <w:color w:val="000000"/>
                <w:spacing w:val="2"/>
                <w:shd w:val="clear" w:color="auto" w:fill="FFFFFF"/>
              </w:rPr>
              <w:t>для ведения личного подсобного хозяйства - от 0,08 га до 1га.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ind w:right="34" w:firstLine="567"/>
              <w:rPr>
                <w:strike/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Предельные (минимальные и </w:t>
            </w:r>
            <w:r w:rsidRPr="007F2A31">
              <w:rPr>
                <w:color w:val="000000"/>
              </w:rPr>
              <w:lastRenderedPageBreak/>
              <w:t xml:space="preserve">максимальные) размеры </w:t>
            </w:r>
            <w:r w:rsidRPr="007F2A31">
              <w:rPr>
                <w:rFonts w:eastAsia="Calibri"/>
                <w:color w:val="000000"/>
              </w:rPr>
              <w:t xml:space="preserve"> (в т.ч.  площадь) </w:t>
            </w:r>
            <w:r w:rsidRPr="007F2A31">
              <w:rPr>
                <w:color w:val="000000"/>
              </w:rPr>
              <w:t>земельных участков прочих видов разрешенного использования не нормируются.</w:t>
            </w:r>
          </w:p>
          <w:p w:rsidR="003D7ABB" w:rsidRPr="007F2A31" w:rsidRDefault="003D7ABB" w:rsidP="00F535B6">
            <w:pPr>
              <w:ind w:right="34" w:firstLine="567"/>
              <w:rPr>
                <w:color w:val="000000"/>
              </w:rPr>
            </w:pPr>
          </w:p>
          <w:p w:rsidR="003D7ABB" w:rsidRPr="007F2A31" w:rsidRDefault="003D7ABB" w:rsidP="00F535B6">
            <w:pPr>
              <w:ind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right="34" w:firstLine="34"/>
              <w:rPr>
                <w:color w:val="000000"/>
              </w:rPr>
            </w:pPr>
            <w:r w:rsidRPr="007F2A31">
              <w:rPr>
                <w:color w:val="000000"/>
              </w:rPr>
              <w:t xml:space="preserve">Максимальный класс опасности по санитарной классификации объектов капитального строительства - </w:t>
            </w:r>
            <w:r w:rsidRPr="007F2A31">
              <w:rPr>
                <w:color w:val="000000"/>
                <w:lang w:val="en-US"/>
              </w:rPr>
              <w:t>IV</w:t>
            </w:r>
          </w:p>
          <w:p w:rsidR="003D7ABB" w:rsidRPr="007F2A31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Минимальные отступы от границ земельных участков: 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1)</w:t>
            </w:r>
            <w:r w:rsidRPr="007F2A31">
              <w:rPr>
                <w:rFonts w:eastAsia="Calibri"/>
                <w:color w:val="000000"/>
              </w:rPr>
              <w:tab/>
              <w:t>от красной линии  улицы –  5 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2)</w:t>
            </w:r>
            <w:r w:rsidRPr="007F2A31">
              <w:rPr>
                <w:rFonts w:eastAsia="Calibri"/>
                <w:color w:val="000000"/>
              </w:rPr>
              <w:tab/>
              <w:t>от красной линии проезда – 3 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3) от границы соседнего участка: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- до индивидуального, блокированного и секционного жилого дома – 3 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- до постройки для содержания скота и птицы – 4м;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- до других построек – 1 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- до стволов высокорослых деревьев – 4м;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- до стволов </w:t>
            </w:r>
            <w:proofErr w:type="spellStart"/>
            <w:r w:rsidRPr="007F2A31">
              <w:rPr>
                <w:rFonts w:eastAsia="Calibri"/>
                <w:color w:val="000000"/>
              </w:rPr>
              <w:t>среднерослых</w:t>
            </w:r>
            <w:proofErr w:type="spellEnd"/>
            <w:r w:rsidRPr="007F2A31">
              <w:rPr>
                <w:rFonts w:eastAsia="Calibri"/>
                <w:color w:val="000000"/>
              </w:rPr>
              <w:t xml:space="preserve"> деревьев – 2м;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- до кустарников – 1м.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Предельное количество этажей – 3.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Предельная высота зданий, строений, сооружений (до конька скатной кровли) – 14,0 м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Максимальный процент застройки в границах земельного участка  </w:t>
            </w:r>
            <w:r w:rsidRPr="007F2A31">
              <w:rPr>
                <w:color w:val="000000"/>
              </w:rPr>
              <w:t>для ведения личного подсобного хозяйства на приусадебных участках</w:t>
            </w:r>
            <w:r w:rsidRPr="007F2A31">
              <w:rPr>
                <w:rFonts w:eastAsia="Calibri"/>
                <w:color w:val="000000"/>
              </w:rPr>
              <w:t>- 60%</w:t>
            </w:r>
          </w:p>
          <w:p w:rsidR="003D7ABB" w:rsidRPr="007F2A31" w:rsidRDefault="003D7ABB" w:rsidP="00F535B6">
            <w:pPr>
              <w:ind w:firstLine="34"/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Максимальный процент застройки в границах земельного  участка  для дачного хозяйства - 30%</w:t>
            </w:r>
          </w:p>
          <w:p w:rsidR="003D7ABB" w:rsidRPr="007F2A31" w:rsidRDefault="003D7ABB" w:rsidP="00F535B6">
            <w:pPr>
              <w:ind w:firstLine="34"/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7F2A31">
              <w:rPr>
                <w:color w:val="000000"/>
              </w:rPr>
              <w:t xml:space="preserve">Минимально допустимая площадь озелененной территории земельных участков жилых домов, дач - 40% 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Минимальное количество </w:t>
            </w:r>
            <w:proofErr w:type="spellStart"/>
            <w:r w:rsidRPr="007F2A31">
              <w:rPr>
                <w:rFonts w:eastAsia="Calibri"/>
                <w:color w:val="000000"/>
              </w:rPr>
              <w:t>машино-мест</w:t>
            </w:r>
            <w:proofErr w:type="spellEnd"/>
            <w:r w:rsidRPr="007F2A31">
              <w:rPr>
                <w:rFonts w:eastAsia="Calibri"/>
                <w:color w:val="000000"/>
              </w:rPr>
              <w:t xml:space="preserve"> для временного хранения индивидуального автотранспорта на территории земельных участков жилой застройки, дач - 1 </w:t>
            </w:r>
            <w:proofErr w:type="spellStart"/>
            <w:r w:rsidRPr="007F2A31">
              <w:rPr>
                <w:rFonts w:eastAsia="Calibri"/>
                <w:color w:val="000000"/>
              </w:rPr>
              <w:t>машино-место</w:t>
            </w:r>
            <w:proofErr w:type="spellEnd"/>
            <w:r w:rsidRPr="007F2A31">
              <w:rPr>
                <w:rFonts w:eastAsia="Calibri"/>
                <w:color w:val="000000"/>
              </w:rPr>
              <w:t xml:space="preserve"> на земельный участок</w:t>
            </w:r>
          </w:p>
          <w:p w:rsidR="003D7ABB" w:rsidRPr="007F2A31" w:rsidRDefault="003D7ABB" w:rsidP="00F535B6">
            <w:pPr>
              <w:ind w:firstLine="34"/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</w:p>
        </w:tc>
        <w:tc>
          <w:tcPr>
            <w:tcW w:w="3143" w:type="dxa"/>
            <w:vMerge w:val="restart"/>
            <w:tcBorders>
              <w:top w:val="nil"/>
            </w:tcBorders>
          </w:tcPr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lastRenderedPageBreak/>
              <w:t>Осуществлять производство сельскохозяйственной продукции способами, обеспечивающими воспроизводство плодородия земель сельскохозяйственного назначения, а также исключающими или ограничивающими неблагоприятное воздействие такой деятельности на окружающую природную среду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t>Соблюдать стандарты, нормы, нормативы, правила и регламенты проведения агротехнических, агрохимических, мелиоративных, фитосанитарных и противоэрозионных мероприятий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t xml:space="preserve">Предоставлять в установленном порядке в соответствующие органы исполнительной власти сведения об использовании </w:t>
            </w:r>
            <w:proofErr w:type="spellStart"/>
            <w:r w:rsidRPr="007F2A31">
              <w:rPr>
                <w:color w:val="000000"/>
              </w:rPr>
              <w:lastRenderedPageBreak/>
              <w:t>агрохимикатов</w:t>
            </w:r>
            <w:proofErr w:type="spellEnd"/>
            <w:r w:rsidRPr="007F2A31">
              <w:rPr>
                <w:color w:val="000000"/>
              </w:rPr>
              <w:t xml:space="preserve"> и пестицидов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t xml:space="preserve">Содействовать проведению почвенного, агрохимического, фитосанитарного и эколого-токсикологического обследования земель 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t>Информировать соответствующие органы исполнительной власти о фактах деградации земель и загрязнения почв на земельных участках, находящихся во владении или пользовании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7F2A31" w:rsidRDefault="003D7ABB" w:rsidP="00F535B6">
            <w:pPr>
              <w:pStyle w:val="01"/>
              <w:rPr>
                <w:color w:val="000000"/>
                <w:sz w:val="24"/>
                <w:szCs w:val="24"/>
              </w:rPr>
            </w:pPr>
            <w:r w:rsidRPr="007F2A31">
              <w:rPr>
                <w:color w:val="000000"/>
                <w:sz w:val="24"/>
                <w:szCs w:val="24"/>
              </w:rPr>
              <w:t>На территориях с застройкой усадебными, одно-, двухквартирными домами расстояние от окон жилых комнат до стен соседнего дома и хозя</w:t>
            </w:r>
            <w:r w:rsidRPr="007F2A31">
              <w:rPr>
                <w:color w:val="000000"/>
                <w:sz w:val="24"/>
                <w:szCs w:val="24"/>
              </w:rPr>
              <w:t>й</w:t>
            </w:r>
            <w:r w:rsidRPr="007F2A31">
              <w:rPr>
                <w:color w:val="000000"/>
                <w:sz w:val="24"/>
                <w:szCs w:val="24"/>
              </w:rPr>
              <w:t>ственных построек (сарая, гаража, бани), расположенных на соседних земельных уч</w:t>
            </w:r>
            <w:r w:rsidRPr="007F2A31">
              <w:rPr>
                <w:color w:val="000000"/>
                <w:sz w:val="24"/>
                <w:szCs w:val="24"/>
              </w:rPr>
              <w:t>а</w:t>
            </w:r>
            <w:r w:rsidRPr="007F2A31">
              <w:rPr>
                <w:color w:val="000000"/>
                <w:sz w:val="24"/>
                <w:szCs w:val="24"/>
              </w:rPr>
              <w:t xml:space="preserve">стках, должно быть не менее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F2A31">
                <w:rPr>
                  <w:color w:val="000000"/>
                  <w:sz w:val="24"/>
                  <w:szCs w:val="24"/>
                </w:rPr>
                <w:t>6 м</w:t>
              </w:r>
            </w:smartTag>
            <w:r w:rsidRPr="007F2A31">
              <w:rPr>
                <w:color w:val="000000"/>
                <w:sz w:val="24"/>
                <w:szCs w:val="24"/>
              </w:rPr>
              <w:t>.</w:t>
            </w:r>
          </w:p>
          <w:p w:rsidR="003D7ABB" w:rsidRPr="007F2A31" w:rsidRDefault="003D7ABB" w:rsidP="00F535B6">
            <w:pPr>
              <w:pStyle w:val="01"/>
              <w:rPr>
                <w:color w:val="000000"/>
                <w:sz w:val="24"/>
                <w:szCs w:val="24"/>
              </w:rPr>
            </w:pPr>
          </w:p>
          <w:p w:rsidR="003D7ABB" w:rsidRPr="007F2A31" w:rsidRDefault="003D7ABB" w:rsidP="00F535B6">
            <w:pPr>
              <w:pStyle w:val="01"/>
              <w:rPr>
                <w:color w:val="000000"/>
                <w:sz w:val="24"/>
                <w:szCs w:val="24"/>
              </w:rPr>
            </w:pPr>
            <w:r w:rsidRPr="007F2A31">
              <w:rPr>
                <w:rFonts w:eastAsia="Calibri"/>
                <w:color w:val="000000"/>
                <w:sz w:val="24"/>
                <w:szCs w:val="24"/>
              </w:rPr>
              <w:t xml:space="preserve">В районах индивидуальной жилой, садовой, дачной застройки в строящихся (реконструируемых) домах размещение окон, балконов, лоджий в сторону соседних домовладений ближе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7F2A31">
                <w:rPr>
                  <w:rFonts w:eastAsia="Calibri"/>
                  <w:color w:val="000000"/>
                  <w:sz w:val="24"/>
                  <w:szCs w:val="24"/>
                </w:rPr>
                <w:t>3 м</w:t>
              </w:r>
            </w:smartTag>
            <w:r w:rsidRPr="007F2A31">
              <w:rPr>
                <w:rFonts w:eastAsia="Calibri"/>
                <w:color w:val="000000"/>
                <w:sz w:val="24"/>
                <w:szCs w:val="24"/>
              </w:rPr>
              <w:t xml:space="preserve"> от межи, как правило, не допускается.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  <w:r w:rsidRPr="007F2A31">
              <w:rPr>
                <w:color w:val="000000"/>
              </w:rPr>
              <w:t>Максимальная высота ограждений земельных участков жилой застройки: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- вдоль транспортных магистралей – 2м;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- вдоль улиц и проездов – 1,8 м;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 xml:space="preserve">- между соседними участками застройки – 1,8 м без согласования со смежными землепользователями. Более 1,8 м по согласованию со смежными землепользователями. Для участков жилой застройки высота 1,8 м может быть превышена при условии, </w:t>
            </w:r>
            <w:r w:rsidRPr="007F2A31">
              <w:rPr>
                <w:color w:val="000000"/>
              </w:rPr>
              <w:lastRenderedPageBreak/>
              <w:t>что это не нарушает объемно-пространственных характеристик окружающей застройки и ландшафта, норм инсоляции и естественной освещенности.</w:t>
            </w: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7F2A31" w:rsidRDefault="003D7ABB" w:rsidP="00F535B6">
            <w:pPr>
              <w:ind w:firstLine="567"/>
              <w:rPr>
                <w:strike/>
                <w:color w:val="000000"/>
              </w:rPr>
            </w:pPr>
          </w:p>
          <w:p w:rsidR="003D7ABB" w:rsidRPr="007F2A31" w:rsidRDefault="003D7ABB" w:rsidP="00F535B6">
            <w:pPr>
              <w:ind w:firstLine="567"/>
              <w:rPr>
                <w:strike/>
                <w:color w:val="000000"/>
              </w:rPr>
            </w:pPr>
          </w:p>
          <w:p w:rsidR="003D7ABB" w:rsidRPr="007F2A31" w:rsidRDefault="003D7ABB" w:rsidP="00F535B6">
            <w:pPr>
              <w:ind w:firstLine="567"/>
              <w:rPr>
                <w:strike/>
                <w:color w:val="000000"/>
              </w:rPr>
            </w:pPr>
          </w:p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</w:tc>
      </w:tr>
      <w:tr w:rsidR="003D7ABB" w:rsidRPr="007F2A31" w:rsidTr="00F535B6">
        <w:trPr>
          <w:trHeight w:val="1643"/>
        </w:trPr>
        <w:tc>
          <w:tcPr>
            <w:tcW w:w="2858" w:type="dxa"/>
          </w:tcPr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lastRenderedPageBreak/>
              <w:t>Для ведения личного подсобного хозяйства на полевых участках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ведения животноводства, сенокошения и выпаса скота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ведения крестьянского (фермерского) хозяйства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ведения подсобного сельского хозяйства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размещения объектов для производства, хранения и первичной переработки сельскохозяйственной продукции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сельскохозяйственного производства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иных сельскохозяйственных целей (в том числе земельные участки для научно-исследовательских и учебных целей)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</w:tc>
        <w:tc>
          <w:tcPr>
            <w:tcW w:w="3430" w:type="dxa"/>
          </w:tcPr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– не нормируются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Предельная (минимальная и  максимальная) площадь земельных участков: 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для ведения личного подсобного хозяйства -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  <w:r w:rsidRPr="007F2A31">
              <w:rPr>
                <w:color w:val="000000"/>
              </w:rPr>
              <w:t>от  0,04га до 1га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Предельные (минимальные и максимальные) площади земельных участков прочих видов использования – не нормируются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Минимальные отступы от границ земельных участков – не нормируются.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Предельное количество этажей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Предельная высота зданий, строений, сооружений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7F2A31" w:rsidRDefault="003D7ABB" w:rsidP="00F535B6">
            <w:pPr>
              <w:rPr>
                <w:color w:val="000000"/>
              </w:rPr>
            </w:pPr>
          </w:p>
        </w:tc>
        <w:tc>
          <w:tcPr>
            <w:tcW w:w="3143" w:type="dxa"/>
            <w:vMerge/>
          </w:tcPr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</w:tc>
      </w:tr>
      <w:tr w:rsidR="003D7ABB" w:rsidRPr="007F2A31" w:rsidTr="00F535B6">
        <w:trPr>
          <w:trHeight w:val="67"/>
        </w:trPr>
        <w:tc>
          <w:tcPr>
            <w:tcW w:w="2858" w:type="dxa"/>
          </w:tcPr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создания защитных насаждений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Для размещения объектов инженерной и транспортной инфраструктур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 xml:space="preserve">Объекты пожарной охраны (гидранты, резервуары, противопожарные </w:t>
            </w:r>
            <w:r w:rsidRPr="007F2A31">
              <w:rPr>
                <w:color w:val="000000"/>
              </w:rPr>
              <w:lastRenderedPageBreak/>
              <w:t>водоемы)</w:t>
            </w: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</w:p>
          <w:p w:rsidR="003D7ABB" w:rsidRPr="007F2A31" w:rsidRDefault="003D7ABB" w:rsidP="00F535B6">
            <w:pPr>
              <w:ind w:left="34" w:right="34"/>
              <w:rPr>
                <w:color w:val="000000"/>
              </w:rPr>
            </w:pPr>
            <w:r w:rsidRPr="007F2A31">
              <w:rPr>
                <w:color w:val="000000"/>
              </w:rPr>
              <w:t>Сети инженерно- технического обеспечения, сети электроснабжения, дороги</w:t>
            </w:r>
          </w:p>
          <w:p w:rsidR="003D7ABB" w:rsidRPr="007F2A31" w:rsidRDefault="003D7ABB" w:rsidP="00F535B6">
            <w:pPr>
              <w:ind w:right="34" w:firstLine="567"/>
              <w:rPr>
                <w:color w:val="000000"/>
              </w:rPr>
            </w:pPr>
          </w:p>
        </w:tc>
        <w:tc>
          <w:tcPr>
            <w:tcW w:w="3430" w:type="dxa"/>
          </w:tcPr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lastRenderedPageBreak/>
              <w:t>Предельные (минимальные и максимальные) размеры земельных участков (в т.ч.  площадь) – не нормируются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Минимальные отступы от границ земельных участков – не нормируются.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Предельное количество этажей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 xml:space="preserve">Предельная высота зданий, </w:t>
            </w:r>
            <w:r w:rsidRPr="007F2A31">
              <w:rPr>
                <w:rFonts w:eastAsia="Calibri"/>
                <w:color w:val="000000"/>
              </w:rPr>
              <w:lastRenderedPageBreak/>
              <w:t>строений, сооружений – не нормируется.</w:t>
            </w: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7F2A31" w:rsidRDefault="003D7ABB" w:rsidP="00F535B6">
            <w:pPr>
              <w:rPr>
                <w:rFonts w:eastAsia="Calibri"/>
                <w:color w:val="000000"/>
              </w:rPr>
            </w:pPr>
            <w:r w:rsidRPr="007F2A31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7F2A31" w:rsidRDefault="003D7ABB" w:rsidP="00F535B6">
            <w:pPr>
              <w:ind w:right="34" w:firstLine="567"/>
              <w:rPr>
                <w:color w:val="000000"/>
              </w:rPr>
            </w:pPr>
          </w:p>
        </w:tc>
        <w:tc>
          <w:tcPr>
            <w:tcW w:w="3143" w:type="dxa"/>
          </w:tcPr>
          <w:p w:rsidR="003D7ABB" w:rsidRPr="007F2A31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rPr>
                <w:color w:val="000000"/>
              </w:rPr>
            </w:pPr>
          </w:p>
          <w:p w:rsidR="003D7ABB" w:rsidRPr="007F2A31" w:rsidRDefault="003D7ABB" w:rsidP="00F535B6">
            <w:pPr>
              <w:jc w:val="right"/>
              <w:rPr>
                <w:color w:val="000000"/>
              </w:rPr>
            </w:pPr>
          </w:p>
        </w:tc>
      </w:tr>
    </w:tbl>
    <w:p w:rsidR="003D7ABB" w:rsidRDefault="003D7ABB" w:rsidP="003D7ABB">
      <w:pPr>
        <w:rPr>
          <w:color w:val="000000"/>
          <w:sz w:val="28"/>
          <w:szCs w:val="28"/>
        </w:rPr>
      </w:pPr>
    </w:p>
    <w:p w:rsidR="003D7ABB" w:rsidRPr="007F2A31" w:rsidRDefault="003D7ABB" w:rsidP="003D7ABB">
      <w:pPr>
        <w:rPr>
          <w:color w:val="000000"/>
          <w:sz w:val="28"/>
          <w:szCs w:val="28"/>
        </w:rPr>
      </w:pPr>
      <w:r w:rsidRPr="007F2A31">
        <w:rPr>
          <w:color w:val="000000"/>
          <w:sz w:val="28"/>
          <w:szCs w:val="28"/>
        </w:rPr>
        <w:t xml:space="preserve">2) пункт 2 статьи 15 </w:t>
      </w:r>
      <w:r w:rsidRPr="007F2A31">
        <w:rPr>
          <w:rFonts w:eastAsia="Calibri"/>
          <w:color w:val="000000"/>
          <w:sz w:val="28"/>
          <w:szCs w:val="28"/>
        </w:rPr>
        <w:t>слово «нет» заменить словами «не устанавливаются»</w:t>
      </w:r>
    </w:p>
    <w:p w:rsidR="003D7ABB" w:rsidRPr="007F2A31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 w:rsidRPr="007F2A31">
        <w:rPr>
          <w:rFonts w:eastAsia="Calibri"/>
          <w:color w:val="000000"/>
          <w:sz w:val="28"/>
          <w:szCs w:val="28"/>
        </w:rPr>
        <w:t>3) в пункте 3 статьи 15 слова «</w:t>
      </w:r>
      <w:r w:rsidRPr="007F2A31">
        <w:rPr>
          <w:color w:val="000000"/>
          <w:sz w:val="28"/>
          <w:szCs w:val="28"/>
        </w:rPr>
        <w:t>индивидуальное жилищное строительство</w:t>
      </w:r>
      <w:r w:rsidRPr="007F2A31">
        <w:rPr>
          <w:rFonts w:eastAsia="Calibri"/>
          <w:color w:val="000000"/>
          <w:sz w:val="28"/>
          <w:szCs w:val="28"/>
        </w:rPr>
        <w:t>» заменить словами  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7. Содержание статьи 16</w:t>
      </w:r>
      <w:r w:rsidRPr="00EA4A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1 </w:t>
      </w:r>
      <w:r w:rsidRPr="00EA4A57">
        <w:rPr>
          <w:sz w:val="28"/>
          <w:szCs w:val="28"/>
        </w:rPr>
        <w:t>изложить в следующей редакции:</w:t>
      </w:r>
    </w:p>
    <w:p w:rsidR="003D7ABB" w:rsidRPr="00AD0C39" w:rsidRDefault="003D7ABB" w:rsidP="003D7ABB">
      <w:pPr>
        <w:pStyle w:val="a6"/>
        <w:ind w:left="0"/>
        <w:rPr>
          <w:sz w:val="28"/>
          <w:szCs w:val="28"/>
        </w:rPr>
      </w:pPr>
      <w:r w:rsidRPr="00AD0C39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Pr="00BD497B" w:rsidRDefault="003D7ABB" w:rsidP="003D7ABB">
      <w:pPr>
        <w:pStyle w:val="a6"/>
        <w:ind w:left="0" w:firstLine="567"/>
        <w:rPr>
          <w:rFonts w:ascii="Arial" w:eastAsia="Calibri" w:hAnsi="Arial" w:cs="Arial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35"/>
        <w:gridCol w:w="3420"/>
        <w:gridCol w:w="3101"/>
      </w:tblGrid>
      <w:tr w:rsidR="003D7ABB" w:rsidRPr="007F2A31" w:rsidTr="00F535B6">
        <w:trPr>
          <w:trHeight w:hRule="exact" w:val="851"/>
        </w:trPr>
        <w:tc>
          <w:tcPr>
            <w:tcW w:w="2835" w:type="dxa"/>
            <w:vAlign w:val="center"/>
          </w:tcPr>
          <w:p w:rsidR="003D7ABB" w:rsidRPr="00AD0C39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3D7ABB" w:rsidRPr="00AD0C39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101" w:type="dxa"/>
            <w:vAlign w:val="center"/>
          </w:tcPr>
          <w:p w:rsidR="003D7ABB" w:rsidRPr="00AD0C39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7F2A31" w:rsidTr="00F535B6">
        <w:tc>
          <w:tcPr>
            <w:tcW w:w="2835" w:type="dxa"/>
          </w:tcPr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Для индивидуального жилищного строительства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Для ведения личного подсобного хозяйства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на приусадебных участках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AD0C39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  <w:tc>
          <w:tcPr>
            <w:tcW w:w="3420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– не нормируются.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Предельная (минимальная и  максимальная) площадь земельных участков: 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для ведения личного подсобного хозяйства -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от  0,04га до 1га;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для индивидуального жилищного строительства – от 0,06га до 0,25га.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</w:p>
          <w:p w:rsidR="003D7ABB" w:rsidRPr="00AD0C39" w:rsidRDefault="003D7ABB" w:rsidP="00F535B6">
            <w:pPr>
              <w:rPr>
                <w:color w:val="000000"/>
              </w:rPr>
            </w:pPr>
          </w:p>
          <w:p w:rsidR="003D7ABB" w:rsidRPr="00AD0C39" w:rsidRDefault="003D7ABB" w:rsidP="00F535B6">
            <w:pPr>
              <w:rPr>
                <w:color w:val="000000"/>
                <w:spacing w:val="2"/>
                <w:shd w:val="clear" w:color="auto" w:fill="FFFFFF"/>
              </w:rPr>
            </w:pPr>
            <w:r w:rsidRPr="00AD0C39">
              <w:rPr>
                <w:color w:val="000000"/>
                <w:spacing w:val="2"/>
                <w:shd w:val="clear" w:color="auto" w:fill="FFFFFF"/>
              </w:rPr>
              <w:t>Предельные (минимальные и максимальные) размеры земельных участков (площадь), предоставляемых бесплатно гражданам, имеющим трех и более детей:</w:t>
            </w:r>
          </w:p>
          <w:p w:rsidR="003D7ABB" w:rsidRPr="00AD0C39" w:rsidRDefault="003D7ABB" w:rsidP="00F535B6">
            <w:pPr>
              <w:rPr>
                <w:color w:val="000000"/>
                <w:spacing w:val="2"/>
                <w:shd w:val="clear" w:color="auto" w:fill="FFFFFF"/>
              </w:rPr>
            </w:pPr>
            <w:r w:rsidRPr="00AD0C39">
              <w:rPr>
                <w:color w:val="000000"/>
                <w:spacing w:val="2"/>
              </w:rPr>
              <w:br/>
            </w:r>
            <w:r w:rsidRPr="00AD0C39">
              <w:rPr>
                <w:color w:val="000000"/>
                <w:spacing w:val="2"/>
                <w:shd w:val="clear" w:color="auto" w:fill="FFFFFF"/>
              </w:rPr>
              <w:t>для ведения личного подсобного хозяйства - от 0,08 га до 1га;</w:t>
            </w:r>
          </w:p>
          <w:p w:rsidR="003D7ABB" w:rsidRPr="00AD0C39" w:rsidRDefault="003D7ABB" w:rsidP="00F535B6">
            <w:pPr>
              <w:rPr>
                <w:color w:val="000000"/>
                <w:spacing w:val="2"/>
                <w:shd w:val="clear" w:color="auto" w:fill="FFFFFF"/>
              </w:rPr>
            </w:pPr>
          </w:p>
          <w:p w:rsidR="003D7ABB" w:rsidRPr="00AD0C39" w:rsidRDefault="003D7ABB" w:rsidP="00F535B6">
            <w:pPr>
              <w:rPr>
                <w:color w:val="000000"/>
                <w:spacing w:val="2"/>
                <w:shd w:val="clear" w:color="auto" w:fill="FFFFFF"/>
              </w:rPr>
            </w:pPr>
            <w:r w:rsidRPr="00AD0C39">
              <w:rPr>
                <w:color w:val="000000"/>
                <w:spacing w:val="2"/>
                <w:shd w:val="clear" w:color="auto" w:fill="FFFFFF"/>
              </w:rPr>
              <w:t xml:space="preserve">для индивидуального жилищного строительства – от 0,02га до 0,15га. 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  <w:p w:rsidR="003D7ABB" w:rsidRPr="00AD0C39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Минимальные отступы от границ земельных участков: 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lastRenderedPageBreak/>
              <w:t>1)</w:t>
            </w:r>
            <w:r w:rsidRPr="00AD0C39">
              <w:rPr>
                <w:rFonts w:eastAsia="Calibri"/>
                <w:color w:val="000000"/>
              </w:rPr>
              <w:tab/>
              <w:t>от красной линии  улицы –  5 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2)</w:t>
            </w:r>
            <w:r w:rsidRPr="00AD0C39">
              <w:rPr>
                <w:rFonts w:eastAsia="Calibri"/>
                <w:color w:val="000000"/>
              </w:rPr>
              <w:tab/>
              <w:t>от красной линии проезда – 3 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3) от границы соседнего участка: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индивидуального, блокированного и секционного жилого дома – 3 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постройки для содержания скота и птицы – 4м;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других построек – 1 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стволов высокорослых деревьев – 4м;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- до стволов </w:t>
            </w:r>
            <w:proofErr w:type="spellStart"/>
            <w:r w:rsidRPr="00AD0C39">
              <w:rPr>
                <w:rFonts w:eastAsia="Calibri"/>
                <w:color w:val="000000"/>
              </w:rPr>
              <w:t>среднерослых</w:t>
            </w:r>
            <w:proofErr w:type="spellEnd"/>
            <w:r w:rsidRPr="00AD0C39">
              <w:rPr>
                <w:rFonts w:eastAsia="Calibri"/>
                <w:color w:val="000000"/>
              </w:rPr>
              <w:t xml:space="preserve"> деревьев – 2м;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кустарников – 1м.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– 3.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(до конька скатной кровли) – 14 м.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 - 50%.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AD0C39">
              <w:rPr>
                <w:color w:val="000000"/>
              </w:rPr>
              <w:t xml:space="preserve">Минимальный процент озелененной территории земельных участков жилых домов - 40%. </w:t>
            </w:r>
          </w:p>
          <w:p w:rsidR="003D7ABB" w:rsidRPr="00AD0C39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</w:tc>
        <w:tc>
          <w:tcPr>
            <w:tcW w:w="3101" w:type="dxa"/>
          </w:tcPr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lastRenderedPageBreak/>
              <w:t>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  <w:r w:rsidRPr="00AD0C39">
              <w:rPr>
                <w:color w:val="000000"/>
              </w:rPr>
              <w:t>Максимальная высота ограждений земельных участков жилой застройки: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- вдоль транспортных магистралей – 2м;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- вдоль улиц и проездов – 1,8 м;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- между соседними участками застройки – 1,8 м без согласования со смежными землепользователями. Более 1,8 м по согласованию со смежными землепользователями. Для участков жилой застройки высота 1,8 м может быть превышена при условии, что это не нарушает объемно-пространственных характеристик окружающей застройки и ландшафта, норм инсоляции и естественной освещенности.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Не допускается размещение хозяйственных построек, вспомогательных строений со стороны </w:t>
            </w:r>
            <w:r w:rsidRPr="00AD0C39">
              <w:rPr>
                <w:rFonts w:eastAsia="Calibri"/>
                <w:color w:val="000000"/>
              </w:rPr>
              <w:lastRenderedPageBreak/>
              <w:t>красных линий улиц, за исключением гаражей.</w:t>
            </w:r>
          </w:p>
          <w:p w:rsidR="003D7ABB" w:rsidRPr="00AD0C39" w:rsidRDefault="003D7ABB" w:rsidP="00F535B6">
            <w:pPr>
              <w:ind w:firstLine="300"/>
              <w:rPr>
                <w:color w:val="000000"/>
              </w:rPr>
            </w:pPr>
            <w:r w:rsidRPr="00AD0C39">
              <w:rPr>
                <w:color w:val="000000"/>
              </w:rPr>
              <w:t>На территориях с застройкой усадебными, одно-, двухквартирными домами расстояние от окон жилых комнат до стен соседнего дома и хозя</w:t>
            </w:r>
            <w:r w:rsidRPr="00AD0C39">
              <w:rPr>
                <w:color w:val="000000"/>
              </w:rPr>
              <w:t>й</w:t>
            </w:r>
            <w:r w:rsidRPr="00AD0C39">
              <w:rPr>
                <w:color w:val="000000"/>
              </w:rPr>
              <w:t>ственных построек (сарая, гаража, бани), расположенных на соседних земельных уч</w:t>
            </w:r>
            <w:r w:rsidRPr="00AD0C39">
              <w:rPr>
                <w:color w:val="000000"/>
              </w:rPr>
              <w:t>а</w:t>
            </w:r>
            <w:r w:rsidRPr="00AD0C39">
              <w:rPr>
                <w:color w:val="000000"/>
              </w:rPr>
              <w:t xml:space="preserve">стках, должно быть не менее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AD0C39">
                <w:rPr>
                  <w:color w:val="000000"/>
                </w:rPr>
                <w:t>6 м</w:t>
              </w:r>
            </w:smartTag>
            <w:r w:rsidRPr="00AD0C39">
              <w:rPr>
                <w:color w:val="000000"/>
              </w:rPr>
              <w:t>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В районах индивидуальной жилой, садовой, дачной застройки в строящихся (реконструируемых) домах размещение окон, балконов, лоджий в сторону соседних домовладений ближе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D0C39">
                <w:rPr>
                  <w:rFonts w:eastAsia="Calibri"/>
                  <w:color w:val="000000"/>
                </w:rPr>
                <w:t>3 м</w:t>
              </w:r>
            </w:smartTag>
            <w:r w:rsidRPr="00AD0C39">
              <w:rPr>
                <w:rFonts w:eastAsia="Calibri"/>
                <w:color w:val="000000"/>
              </w:rPr>
              <w:t xml:space="preserve"> от межи, как правило, не допускается.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В пределах участка запрещается размещение автостоянок для грузового транспорта.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На землях общего пользования не допускается ремонт автомобилей, складирование строительных материалов, хозяйственного инвентаря.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Размещение бань и саун допускается при условии </w:t>
            </w:r>
            <w:proofErr w:type="spellStart"/>
            <w:r w:rsidRPr="00AD0C39">
              <w:rPr>
                <w:rFonts w:eastAsia="Calibri"/>
                <w:color w:val="000000"/>
              </w:rPr>
              <w:t>канализования</w:t>
            </w:r>
            <w:proofErr w:type="spellEnd"/>
            <w:r w:rsidRPr="00AD0C39">
              <w:rPr>
                <w:rFonts w:eastAsia="Calibri"/>
                <w:color w:val="000000"/>
              </w:rPr>
              <w:t xml:space="preserve"> стоков.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Допускается блокировка индивидуальных жилых домов, а также хозяйственных построек на </w:t>
            </w:r>
            <w:r w:rsidRPr="00AD0C39">
              <w:rPr>
                <w:rFonts w:eastAsia="Calibri"/>
                <w:color w:val="000000"/>
              </w:rPr>
              <w:lastRenderedPageBreak/>
              <w:t>смежных приусадебных участках по взаимному согласию домовладельцев с учетом противопожарных требований.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Хозяйственные площадки предусматриваются на приусадебных участках (кроме площадок для мусоросборников, размещаемых из расчета 1 контейнер на 10-15 домов)</w:t>
            </w:r>
          </w:p>
          <w:p w:rsidR="003D7ABB" w:rsidRPr="00AD0C39" w:rsidRDefault="003D7ABB" w:rsidP="00F535B6">
            <w:pPr>
              <w:ind w:firstLine="300"/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Постройки для содержания скота и птицы допускается пристраивать к индивидуальным и малоэтажным жилым домам при изоляции их от жилых комнат не менее чем тремя подсобными помещениями; при этом помещения для скота и птицы должны иметь изолированный наружный вход, расположенный не ближе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AD0C39">
                <w:rPr>
                  <w:rFonts w:eastAsia="Calibri"/>
                  <w:color w:val="000000"/>
                </w:rPr>
                <w:t>7 м</w:t>
              </w:r>
            </w:smartTag>
            <w:r w:rsidRPr="00AD0C39">
              <w:rPr>
                <w:rFonts w:eastAsia="Calibri"/>
                <w:color w:val="000000"/>
              </w:rPr>
              <w:t xml:space="preserve"> от входа в дом.</w:t>
            </w:r>
          </w:p>
        </w:tc>
      </w:tr>
    </w:tbl>
    <w:p w:rsidR="003D7ABB" w:rsidRPr="007F2A31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Pr="007F2A31" w:rsidRDefault="003D7ABB" w:rsidP="003D7ABB">
      <w:pPr>
        <w:jc w:val="both"/>
        <w:rPr>
          <w:color w:val="000000"/>
          <w:sz w:val="28"/>
          <w:szCs w:val="28"/>
        </w:rPr>
      </w:pPr>
      <w:r w:rsidRPr="007F2A31">
        <w:rPr>
          <w:color w:val="000000"/>
          <w:sz w:val="28"/>
          <w:szCs w:val="28"/>
        </w:rPr>
        <w:t>2) пункт 2 изложить в следующей редакции:</w:t>
      </w:r>
    </w:p>
    <w:p w:rsidR="003D7ABB" w:rsidRPr="00AD0C39" w:rsidRDefault="003D7ABB" w:rsidP="003D7ABB">
      <w:pPr>
        <w:jc w:val="both"/>
        <w:rPr>
          <w:sz w:val="28"/>
          <w:szCs w:val="28"/>
        </w:rPr>
      </w:pPr>
      <w:r w:rsidRPr="00AD0C39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Pr="00AD0C39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Pr="007F2A31" w:rsidRDefault="003D7ABB" w:rsidP="003D7ABB">
      <w:pPr>
        <w:ind w:left="1050"/>
        <w:rPr>
          <w:rFonts w:eastAsia="Calibri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35"/>
        <w:gridCol w:w="3402"/>
        <w:gridCol w:w="3119"/>
      </w:tblGrid>
      <w:tr w:rsidR="003D7ABB" w:rsidRPr="007F2A31" w:rsidTr="00F535B6">
        <w:trPr>
          <w:trHeight w:hRule="exact" w:val="851"/>
        </w:trPr>
        <w:tc>
          <w:tcPr>
            <w:tcW w:w="2835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02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119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7F2A31" w:rsidTr="00F535B6">
        <w:trPr>
          <w:trHeight w:val="206"/>
        </w:trPr>
        <w:tc>
          <w:tcPr>
            <w:tcW w:w="2835" w:type="dxa"/>
          </w:tcPr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торгового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социально-бытового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здравоохранения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–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– не нормируются.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–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Площадь помещений – не </w:t>
            </w:r>
            <w:r w:rsidRPr="005F6FCA">
              <w:rPr>
                <w:rFonts w:eastAsia="Calibri"/>
                <w:color w:val="000000"/>
              </w:rPr>
              <w:lastRenderedPageBreak/>
              <w:t xml:space="preserve">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5F6FCA">
                <w:rPr>
                  <w:rFonts w:eastAsia="Calibri"/>
                  <w:color w:val="000000"/>
                </w:rPr>
                <w:t>100 кв. м</w:t>
              </w:r>
            </w:smartTag>
          </w:p>
        </w:tc>
        <w:tc>
          <w:tcPr>
            <w:tcW w:w="3119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>Встроенные в объекты основного вида использования</w:t>
            </w:r>
          </w:p>
        </w:tc>
      </w:tr>
      <w:tr w:rsidR="003D7ABB" w:rsidRPr="00FB3CCF" w:rsidTr="00F535B6">
        <w:trPr>
          <w:trHeight w:val="206"/>
        </w:trPr>
        <w:tc>
          <w:tcPr>
            <w:tcW w:w="2835" w:type="dxa"/>
          </w:tcPr>
          <w:p w:rsidR="003D7ABB" w:rsidRPr="005F6FCA" w:rsidRDefault="003D7ABB" w:rsidP="00F535B6">
            <w:pPr>
              <w:ind w:left="34"/>
              <w:rPr>
                <w:rFonts w:eastAsia="Calibri"/>
                <w:sz w:val="22"/>
                <w:szCs w:val="22"/>
              </w:rPr>
            </w:pPr>
            <w:r w:rsidRPr="005F6FCA">
              <w:rPr>
                <w:rFonts w:eastAsia="Calibri"/>
                <w:sz w:val="22"/>
                <w:szCs w:val="22"/>
              </w:rPr>
              <w:lastRenderedPageBreak/>
              <w:t>Объекты хозяйственного назначения</w:t>
            </w: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–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– 1м.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– 5м (до конька).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  <w:tc>
          <w:tcPr>
            <w:tcW w:w="3119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Отдельно стоящие объекты.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Допускается блокировка хозяйственных построек на смежных земельных участках при условии взаимного согласия собственников жилых домов.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При возведении хозяйственных построек, располагаемых на расстоянии 1м от границы соседнего участка, следует скат крыши и водоотвод ориентировать на свой участок</w:t>
            </w:r>
          </w:p>
        </w:tc>
      </w:tr>
      <w:tr w:rsidR="003D7ABB" w:rsidRPr="00FB3CCF" w:rsidTr="00F535B6">
        <w:trPr>
          <w:trHeight w:val="206"/>
        </w:trPr>
        <w:tc>
          <w:tcPr>
            <w:tcW w:w="2835" w:type="dxa"/>
          </w:tcPr>
          <w:p w:rsidR="003D7ABB" w:rsidRPr="005F6FCA" w:rsidRDefault="003D7ABB" w:rsidP="00F535B6">
            <w:pPr>
              <w:rPr>
                <w:rFonts w:eastAsia="Calibri"/>
              </w:rPr>
            </w:pPr>
            <w:r w:rsidRPr="005F6FCA">
              <w:rPr>
                <w:rFonts w:eastAsia="Calibri"/>
              </w:rPr>
              <w:t xml:space="preserve">Объекты хранения индивидуального автотранспорта вместимостью не более 2 </w:t>
            </w:r>
            <w:proofErr w:type="spellStart"/>
            <w:r w:rsidRPr="005F6FCA">
              <w:rPr>
                <w:rFonts w:eastAsia="Calibri"/>
              </w:rPr>
              <w:t>машино-мест</w:t>
            </w:r>
            <w:proofErr w:type="spellEnd"/>
            <w:r w:rsidRPr="005F6FCA">
              <w:rPr>
                <w:rFonts w:eastAsia="Calibri"/>
              </w:rPr>
              <w:t>.</w:t>
            </w: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–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– 1м.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 до верха плоской кровли -  3,2м, до конька скатной кровли -  4,5м.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–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strike/>
                <w:color w:val="000000"/>
              </w:rPr>
            </w:pP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Площадь на одно </w:t>
            </w:r>
            <w:proofErr w:type="spellStart"/>
            <w:r w:rsidRPr="005F6FCA">
              <w:rPr>
                <w:rFonts w:eastAsia="Calibri"/>
                <w:color w:val="000000"/>
              </w:rPr>
              <w:t>машино-место</w:t>
            </w:r>
            <w:proofErr w:type="spellEnd"/>
            <w:r w:rsidRPr="005F6FCA">
              <w:rPr>
                <w:rFonts w:eastAsia="Calibri"/>
                <w:color w:val="000000"/>
              </w:rPr>
              <w:t xml:space="preserve"> не более 30 кв</w:t>
            </w:r>
            <w:proofErr w:type="gramStart"/>
            <w:r w:rsidRPr="005F6FCA">
              <w:rPr>
                <w:rFonts w:eastAsia="Calibri"/>
                <w:color w:val="000000"/>
              </w:rPr>
              <w:t>.м</w:t>
            </w:r>
            <w:proofErr w:type="gramEnd"/>
          </w:p>
        </w:tc>
        <w:tc>
          <w:tcPr>
            <w:tcW w:w="3119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Отдельно </w:t>
            </w:r>
            <w:proofErr w:type="gramStart"/>
            <w:r w:rsidRPr="005F6FCA">
              <w:rPr>
                <w:rFonts w:eastAsia="Calibri"/>
                <w:color w:val="000000"/>
              </w:rPr>
              <w:t>стоящие</w:t>
            </w:r>
            <w:proofErr w:type="gramEnd"/>
            <w:r w:rsidRPr="005F6FCA">
              <w:rPr>
                <w:rFonts w:eastAsia="Calibri"/>
                <w:color w:val="000000"/>
              </w:rPr>
              <w:t>, пристроенные к жилым домам.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firstLine="300"/>
              <w:rPr>
                <w:color w:val="000000"/>
              </w:rPr>
            </w:pPr>
            <w:r w:rsidRPr="005F6FCA">
              <w:rPr>
                <w:color w:val="000000"/>
              </w:rPr>
              <w:t>На территориях с застройкой усадебными, одно-, двухквартирными домами расстояние от гаража до окон жилых комнат жилого дома, расположенного на соседнем земельном уч</w:t>
            </w:r>
            <w:r w:rsidRPr="005F6FCA">
              <w:rPr>
                <w:color w:val="000000"/>
              </w:rPr>
              <w:t>а</w:t>
            </w:r>
            <w:r w:rsidRPr="005F6FCA">
              <w:rPr>
                <w:color w:val="000000"/>
              </w:rPr>
              <w:t xml:space="preserve">стке, должно быть не менее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F6FCA">
                <w:rPr>
                  <w:color w:val="000000"/>
                </w:rPr>
                <w:t>6 м</w:t>
              </w:r>
            </w:smartTag>
            <w:r w:rsidRPr="005F6FCA">
              <w:rPr>
                <w:color w:val="000000"/>
              </w:rPr>
              <w:t>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</w:tc>
      </w:tr>
      <w:tr w:rsidR="003D7ABB" w:rsidRPr="00FB3CCF" w:rsidTr="00F535B6">
        <w:trPr>
          <w:trHeight w:val="206"/>
        </w:trPr>
        <w:tc>
          <w:tcPr>
            <w:tcW w:w="2835" w:type="dxa"/>
          </w:tcPr>
          <w:p w:rsidR="003D7ABB" w:rsidRPr="005F6FCA" w:rsidRDefault="003D7ABB" w:rsidP="00F535B6">
            <w:pPr>
              <w:rPr>
                <w:rFonts w:eastAsia="Calibri"/>
              </w:rPr>
            </w:pPr>
            <w:r w:rsidRPr="005F6FCA">
              <w:rPr>
                <w:rFonts w:eastAsia="Calibri"/>
              </w:rPr>
              <w:t>Объекты инженерно-технического обеспечения.</w:t>
            </w:r>
          </w:p>
          <w:p w:rsidR="003D7ABB" w:rsidRPr="005F6FCA" w:rsidRDefault="003D7ABB" w:rsidP="00F535B6">
            <w:pPr>
              <w:rPr>
                <w:rFonts w:eastAsia="Calibri"/>
              </w:rPr>
            </w:pPr>
          </w:p>
          <w:p w:rsidR="003D7ABB" w:rsidRPr="005F6FCA" w:rsidRDefault="003D7ABB" w:rsidP="00F535B6">
            <w:pPr>
              <w:rPr>
                <w:rFonts w:eastAsia="Calibri"/>
              </w:rPr>
            </w:pPr>
            <w:r w:rsidRPr="005F6FCA">
              <w:rPr>
                <w:rFonts w:eastAsia="Calibri"/>
              </w:rPr>
              <w:t>Объекты жилищно-коммунального хозяйства</w:t>
            </w: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Предельная высота зданий, </w:t>
            </w:r>
            <w:r w:rsidRPr="005F6FCA">
              <w:rPr>
                <w:rFonts w:eastAsia="Calibri"/>
                <w:color w:val="000000"/>
              </w:rPr>
              <w:lastRenderedPageBreak/>
              <w:t>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Максимальный процент застройки в границах земельного участка  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  <w:tc>
          <w:tcPr>
            <w:tcW w:w="3119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3) пункт 3 изложить в следующей редакции:</w:t>
      </w:r>
    </w:p>
    <w:p w:rsidR="003D7ABB" w:rsidRPr="00AD0C39" w:rsidRDefault="003D7ABB" w:rsidP="003D7ABB">
      <w:pPr>
        <w:ind w:firstLine="567"/>
        <w:jc w:val="both"/>
        <w:rPr>
          <w:rFonts w:eastAsia="Calibri"/>
          <w:sz w:val="28"/>
          <w:szCs w:val="28"/>
        </w:rPr>
      </w:pPr>
      <w:r w:rsidRPr="00AD0C39">
        <w:rPr>
          <w:sz w:val="28"/>
          <w:szCs w:val="28"/>
        </w:rPr>
        <w:t>Условно разрешённые виды и параметры использования земельных участков и объектов капитального строительства</w:t>
      </w:r>
    </w:p>
    <w:p w:rsidR="003D7ABB" w:rsidRPr="00CC7B28" w:rsidRDefault="003D7ABB" w:rsidP="003D7ABB">
      <w:pPr>
        <w:ind w:firstLine="567"/>
        <w:rPr>
          <w:rFonts w:ascii="Arial" w:eastAsia="Calibri" w:hAnsi="Arial" w:cs="Arial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35"/>
        <w:gridCol w:w="3402"/>
        <w:gridCol w:w="3119"/>
      </w:tblGrid>
      <w:tr w:rsidR="003D7ABB" w:rsidRPr="00FB3CCF" w:rsidTr="00F535B6">
        <w:trPr>
          <w:trHeight w:hRule="exact" w:val="851"/>
        </w:trPr>
        <w:tc>
          <w:tcPr>
            <w:tcW w:w="2835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02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119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835" w:type="dxa"/>
          </w:tcPr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торгового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социально-бытового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спортивного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Объекты </w:t>
            </w:r>
            <w:proofErr w:type="spellStart"/>
            <w:r w:rsidRPr="005F6FCA">
              <w:rPr>
                <w:rFonts w:eastAsia="Calibri"/>
                <w:color w:val="000000"/>
              </w:rPr>
              <w:t>культурно-досугового</w:t>
            </w:r>
            <w:proofErr w:type="spellEnd"/>
            <w:r w:rsidRPr="005F6FCA">
              <w:rPr>
                <w:rFonts w:eastAsia="Calibri"/>
                <w:color w:val="000000"/>
              </w:rPr>
              <w:t xml:space="preserve">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административно-делового назначения</w:t>
            </w: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left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общественного питания</w:t>
            </w: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Минимальные отступы от границ земельных участков 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2.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– 12м.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 - 70%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hanging="4"/>
              <w:rPr>
                <w:color w:val="000000"/>
              </w:rPr>
            </w:pPr>
            <w:r w:rsidRPr="005F6FCA">
              <w:rPr>
                <w:color w:val="000000"/>
              </w:rPr>
              <w:t xml:space="preserve">Минимальное количество </w:t>
            </w:r>
            <w:proofErr w:type="spellStart"/>
            <w:r w:rsidRPr="005F6FCA">
              <w:rPr>
                <w:color w:val="000000"/>
              </w:rPr>
              <w:t>машино-мест</w:t>
            </w:r>
            <w:proofErr w:type="spellEnd"/>
            <w:r w:rsidRPr="005F6FCA">
              <w:rPr>
                <w:color w:val="000000"/>
              </w:rPr>
              <w:t xml:space="preserve"> для временного хранения индивидуального автотранспорта на территории земельных участков:</w:t>
            </w:r>
          </w:p>
          <w:p w:rsidR="003D7ABB" w:rsidRPr="005F6FCA" w:rsidRDefault="003D7ABB" w:rsidP="00F535B6">
            <w:pPr>
              <w:ind w:hanging="4"/>
              <w:rPr>
                <w:color w:val="000000"/>
              </w:rPr>
            </w:pPr>
            <w:r w:rsidRPr="005F6FCA">
              <w:rPr>
                <w:color w:val="000000"/>
              </w:rPr>
              <w:t xml:space="preserve"> - 1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5 работников в максимальную смену;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color w:val="000000"/>
              </w:rPr>
              <w:t xml:space="preserve">- 1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10 единовременных посетителей при их максимальном количестве</w:t>
            </w:r>
          </w:p>
        </w:tc>
        <w:tc>
          <w:tcPr>
            <w:tcW w:w="3119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Отдельно стоящие объекты.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</w:tr>
    </w:tbl>
    <w:p w:rsidR="003D7ABB" w:rsidRPr="00FB3CCF" w:rsidRDefault="003D7ABB" w:rsidP="003D7ABB">
      <w:pPr>
        <w:ind w:firstLine="567"/>
        <w:jc w:val="center"/>
        <w:rPr>
          <w:rFonts w:ascii="Arial" w:eastAsia="Calibri" w:hAnsi="Arial" w:cs="Arial"/>
          <w:b/>
          <w:color w:val="0000FF"/>
          <w:sz w:val="20"/>
          <w:szCs w:val="20"/>
          <w:u w:val="single"/>
        </w:rPr>
      </w:pPr>
    </w:p>
    <w:p w:rsidR="003D7ABB" w:rsidRDefault="003D7ABB" w:rsidP="003D7ABB">
      <w:pPr>
        <w:ind w:firstLine="567"/>
        <w:jc w:val="center"/>
        <w:rPr>
          <w:rFonts w:ascii="Arial" w:eastAsia="Calibri" w:hAnsi="Arial" w:cs="Arial"/>
          <w:b/>
          <w:color w:val="0000FF"/>
          <w:sz w:val="20"/>
          <w:szCs w:val="20"/>
          <w:u w:val="single"/>
        </w:rPr>
      </w:pPr>
    </w:p>
    <w:p w:rsidR="003D7ABB" w:rsidRDefault="003D7ABB" w:rsidP="003D7ABB">
      <w:pPr>
        <w:ind w:firstLine="567"/>
        <w:rPr>
          <w:rFonts w:ascii="Arial" w:eastAsia="Calibri" w:hAnsi="Arial" w:cs="Arial"/>
          <w:b/>
        </w:rPr>
      </w:pPr>
    </w:p>
    <w:p w:rsidR="003D7ABB" w:rsidRPr="006B268A" w:rsidRDefault="003D7ABB" w:rsidP="003D7ABB">
      <w:pPr>
        <w:jc w:val="both"/>
        <w:rPr>
          <w:rFonts w:ascii="Arial" w:hAnsi="Arial" w:cs="Arial"/>
          <w:strike/>
          <w:color w:val="FF0000"/>
        </w:rPr>
      </w:pPr>
      <w:r>
        <w:rPr>
          <w:sz w:val="28"/>
          <w:szCs w:val="28"/>
        </w:rPr>
        <w:t>8. В абзаце 1 статьи 17</w:t>
      </w:r>
      <w:r w:rsidRPr="00EA4A57">
        <w:rPr>
          <w:sz w:val="28"/>
          <w:szCs w:val="28"/>
        </w:rPr>
        <w:t xml:space="preserve"> </w:t>
      </w:r>
      <w:r w:rsidRPr="00F50DD2">
        <w:rPr>
          <w:sz w:val="28"/>
          <w:szCs w:val="28"/>
        </w:rPr>
        <w:t>слова</w:t>
      </w:r>
      <w:r>
        <w:rPr>
          <w:sz w:val="28"/>
          <w:szCs w:val="28"/>
        </w:rPr>
        <w:t xml:space="preserve"> «</w:t>
      </w:r>
      <w:proofErr w:type="gramStart"/>
      <w:r w:rsidRPr="005F6FCA">
        <w:rPr>
          <w:color w:val="000000"/>
          <w:sz w:val="28"/>
          <w:szCs w:val="28"/>
        </w:rPr>
        <w:t>Выделена</w:t>
      </w:r>
      <w:proofErr w:type="gramEnd"/>
      <w:r w:rsidRPr="005F6FCA">
        <w:rPr>
          <w:color w:val="000000"/>
          <w:sz w:val="28"/>
          <w:szCs w:val="28"/>
        </w:rPr>
        <w:t xml:space="preserve">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с разработкой проекта планировки и межевания территории.»</w:t>
      </w:r>
      <w:r>
        <w:rPr>
          <w:rFonts w:ascii="Arial" w:hAnsi="Arial" w:cs="Arial"/>
          <w:color w:val="FF0000"/>
        </w:rPr>
        <w:t xml:space="preserve"> </w:t>
      </w:r>
      <w:r w:rsidRPr="00F50DD2">
        <w:rPr>
          <w:sz w:val="28"/>
          <w:szCs w:val="28"/>
        </w:rPr>
        <w:t>исключить;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lastRenderedPageBreak/>
        <w:t>9. Пункт 1 статьи 17 изложить в следующей редакции:</w:t>
      </w:r>
      <w:r w:rsidRPr="00AD0C39">
        <w:rPr>
          <w:rFonts w:ascii="Arial" w:eastAsia="Calibri" w:hAnsi="Arial" w:cs="Arial"/>
        </w:rPr>
        <w:t xml:space="preserve"> </w:t>
      </w:r>
    </w:p>
    <w:p w:rsidR="003D7ABB" w:rsidRPr="0061468D" w:rsidRDefault="003D7ABB" w:rsidP="003D7ABB">
      <w:pPr>
        <w:jc w:val="both"/>
        <w:rPr>
          <w:rFonts w:eastAsia="Calibri"/>
          <w:sz w:val="28"/>
          <w:szCs w:val="28"/>
        </w:rPr>
      </w:pPr>
      <w:r w:rsidRPr="0061468D">
        <w:rPr>
          <w:rFonts w:eastAsia="Calibri"/>
          <w:sz w:val="28"/>
          <w:szCs w:val="28"/>
        </w:rPr>
        <w:t>Основные виды и параметры разрешенного использования земельных участков и объектов капитального строительства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A971CA" w:rsidRDefault="003D7ABB" w:rsidP="003D7ABB">
      <w:pPr>
        <w:rPr>
          <w:rFonts w:ascii="Arial" w:eastAsia="Calibri" w:hAnsi="Arial" w:cs="Arial"/>
        </w:rPr>
      </w:pPr>
      <w:r w:rsidRPr="00F4229D">
        <w:rPr>
          <w:rFonts w:ascii="Arial" w:eastAsia="Calibri" w:hAnsi="Arial" w:cs="Arial"/>
        </w:rPr>
        <w:t xml:space="preserve"> 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02"/>
        <w:gridCol w:w="3402"/>
        <w:gridCol w:w="3685"/>
      </w:tblGrid>
      <w:tr w:rsidR="003D7ABB" w:rsidRPr="00A971CA" w:rsidTr="00F535B6">
        <w:trPr>
          <w:trHeight w:val="552"/>
        </w:trPr>
        <w:tc>
          <w:tcPr>
            <w:tcW w:w="2802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02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685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A971CA" w:rsidTr="00F535B6">
        <w:trPr>
          <w:trHeight w:val="3973"/>
        </w:trPr>
        <w:tc>
          <w:tcPr>
            <w:tcW w:w="28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инженерно-технического обеспечения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жилищно-коммунального хозяйства</w:t>
            </w:r>
          </w:p>
        </w:tc>
        <w:tc>
          <w:tcPr>
            <w:tcW w:w="3402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Максимальный процент застройки в границах земельного участка  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</w:tcPr>
          <w:p w:rsidR="003D7ABB" w:rsidRPr="005F6FCA" w:rsidRDefault="003D7ABB" w:rsidP="00F535B6">
            <w:pPr>
              <w:ind w:left="175" w:right="175"/>
              <w:rPr>
                <w:rFonts w:eastAsia="Calibri"/>
                <w:color w:val="000000"/>
              </w:rPr>
            </w:pPr>
            <w:r w:rsidRPr="005F6FCA">
              <w:rPr>
                <w:color w:val="000000"/>
                <w:shd w:val="clear" w:color="auto" w:fill="FFFFFF"/>
              </w:rPr>
              <w:t>Для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капитального строительства осуществляется подготовка проекта планировки.</w:t>
            </w:r>
          </w:p>
        </w:tc>
      </w:tr>
    </w:tbl>
    <w:p w:rsidR="003D7ABB" w:rsidRDefault="003D7ABB" w:rsidP="003D7ABB">
      <w:pPr>
        <w:rPr>
          <w:sz w:val="28"/>
          <w:szCs w:val="28"/>
        </w:rPr>
      </w:pPr>
    </w:p>
    <w:p w:rsidR="003D7ABB" w:rsidRPr="005F6FCA" w:rsidRDefault="003D7ABB" w:rsidP="003D7ABB">
      <w:pPr>
        <w:rPr>
          <w:color w:val="000000"/>
          <w:sz w:val="28"/>
          <w:szCs w:val="28"/>
        </w:rPr>
      </w:pPr>
      <w:r w:rsidRPr="005F6FCA">
        <w:rPr>
          <w:color w:val="000000"/>
          <w:sz w:val="28"/>
          <w:szCs w:val="28"/>
        </w:rPr>
        <w:t xml:space="preserve">2) пункт 2 статьи 117 </w:t>
      </w:r>
      <w:r w:rsidRPr="005F6FCA">
        <w:rPr>
          <w:rFonts w:eastAsia="Calibri"/>
          <w:color w:val="000000"/>
          <w:sz w:val="28"/>
          <w:szCs w:val="28"/>
        </w:rPr>
        <w:t>слово «нет» заменить словами «не устанавливаются»</w:t>
      </w:r>
      <w:r>
        <w:rPr>
          <w:rFonts w:eastAsia="Calibri"/>
          <w:color w:val="000000"/>
          <w:sz w:val="28"/>
          <w:szCs w:val="28"/>
        </w:rPr>
        <w:t>;</w:t>
      </w:r>
    </w:p>
    <w:p w:rsidR="003D7ABB" w:rsidRPr="005F6FCA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 w:rsidRPr="005F6FCA">
        <w:rPr>
          <w:rFonts w:eastAsia="Calibri"/>
          <w:color w:val="000000"/>
          <w:sz w:val="28"/>
          <w:szCs w:val="28"/>
        </w:rPr>
        <w:t>3) в пункте 3 статьи 17 слова «</w:t>
      </w:r>
      <w:r w:rsidRPr="005F6FCA">
        <w:rPr>
          <w:color w:val="000000"/>
          <w:sz w:val="28"/>
          <w:szCs w:val="28"/>
        </w:rPr>
        <w:t>нет</w:t>
      </w:r>
      <w:r w:rsidRPr="005F6FCA">
        <w:rPr>
          <w:rFonts w:eastAsia="Calibri"/>
          <w:color w:val="000000"/>
          <w:sz w:val="28"/>
          <w:szCs w:val="28"/>
        </w:rPr>
        <w:t>» заменить словами  «не устанавливаются».</w:t>
      </w:r>
    </w:p>
    <w:p w:rsidR="003D7ABB" w:rsidRPr="005F6FCA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color w:val="000000"/>
          <w:sz w:val="28"/>
          <w:szCs w:val="28"/>
        </w:rPr>
      </w:pPr>
      <w:r w:rsidRPr="005F6FCA">
        <w:rPr>
          <w:rFonts w:eastAsia="Calibri"/>
          <w:color w:val="000000"/>
          <w:sz w:val="28"/>
          <w:szCs w:val="28"/>
        </w:rPr>
        <w:t xml:space="preserve">10. 1) В </w:t>
      </w:r>
      <w:r w:rsidRPr="005F6FCA">
        <w:rPr>
          <w:color w:val="000000"/>
          <w:sz w:val="28"/>
          <w:szCs w:val="28"/>
        </w:rPr>
        <w:t xml:space="preserve">пункте 1 статьи 18 слова: </w:t>
      </w:r>
    </w:p>
    <w:p w:rsidR="003D7ABB" w:rsidRPr="005F6FCA" w:rsidRDefault="003D7ABB" w:rsidP="003D7ABB">
      <w:pPr>
        <w:jc w:val="both"/>
        <w:rPr>
          <w:color w:val="000000"/>
          <w:sz w:val="28"/>
          <w:szCs w:val="28"/>
        </w:rPr>
      </w:pPr>
      <w:r w:rsidRPr="005F6FCA">
        <w:rPr>
          <w:color w:val="000000"/>
          <w:sz w:val="28"/>
          <w:szCs w:val="28"/>
        </w:rPr>
        <w:t>Предельные (минимальные и максимальные) размеры земельных участков для индивидуальной малоэтажной жилой застройки от 600 кв.м. до 2 500 кв.м. Предельные (минимальные и максимальные) размеры земельных участков остальных видов разрешенного использования не установлены. Определяются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и Федерального закона «О техническом регулировании» исключить;</w:t>
      </w:r>
    </w:p>
    <w:p w:rsidR="003D7ABB" w:rsidRDefault="003D7ABB" w:rsidP="003D7AB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2) Пункт 1 статьи 18 изложить в следующей редакции:</w:t>
      </w:r>
    </w:p>
    <w:p w:rsidR="003D7ABB" w:rsidRDefault="003D7ABB" w:rsidP="003D7ABB">
      <w:pPr>
        <w:ind w:firstLine="567"/>
        <w:jc w:val="both"/>
        <w:rPr>
          <w:sz w:val="28"/>
          <w:szCs w:val="28"/>
        </w:rPr>
      </w:pPr>
      <w:r w:rsidRPr="0061468D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строительства.</w:t>
      </w:r>
    </w:p>
    <w:p w:rsidR="003D7ABB" w:rsidRPr="0061468D" w:rsidRDefault="003D7ABB" w:rsidP="003D7ABB">
      <w:pPr>
        <w:ind w:firstLine="567"/>
        <w:jc w:val="both"/>
        <w:rPr>
          <w:rFonts w:eastAsia="Calibri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3420"/>
        <w:gridCol w:w="3488"/>
      </w:tblGrid>
      <w:tr w:rsidR="003D7ABB" w:rsidRPr="00FB3CCF" w:rsidTr="00F535B6">
        <w:trPr>
          <w:trHeight w:hRule="exact" w:val="851"/>
        </w:trPr>
        <w:tc>
          <w:tcPr>
            <w:tcW w:w="2448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B26D33" w:rsidRDefault="003D7ABB" w:rsidP="00F535B6">
            <w:pPr>
              <w:ind w:firstLine="34"/>
              <w:jc w:val="center"/>
              <w:rPr>
                <w:rFonts w:eastAsia="Calibri"/>
                <w:color w:val="000000"/>
              </w:rPr>
            </w:pPr>
            <w:r w:rsidRPr="00B26D33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448" w:type="dxa"/>
          </w:tcPr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  <w:r w:rsidRPr="005F6FCA">
              <w:rPr>
                <w:color w:val="000000"/>
              </w:rPr>
              <w:t>Объекты административно-</w:t>
            </w:r>
            <w:r w:rsidRPr="005F6FCA">
              <w:rPr>
                <w:color w:val="000000"/>
              </w:rPr>
              <w:lastRenderedPageBreak/>
              <w:t>делового назначения</w:t>
            </w: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  <w:r w:rsidRPr="005F6FCA">
              <w:rPr>
                <w:color w:val="000000"/>
              </w:rPr>
              <w:t>Объекты учебно-образовательного назначения</w:t>
            </w: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  <w:r w:rsidRPr="005F6FCA">
              <w:rPr>
                <w:color w:val="000000"/>
              </w:rPr>
              <w:t>Объекты торгового назначения</w:t>
            </w: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  <w:r w:rsidRPr="005F6FCA">
              <w:rPr>
                <w:color w:val="000000"/>
              </w:rPr>
              <w:t>Объекты социально-бытового назначения</w:t>
            </w: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  <w:r w:rsidRPr="005F6FCA">
              <w:rPr>
                <w:color w:val="000000"/>
              </w:rPr>
              <w:t>Объекты общественного питания</w:t>
            </w:r>
          </w:p>
          <w:p w:rsidR="003D7ABB" w:rsidRPr="005F6FCA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5F6FCA">
              <w:rPr>
                <w:color w:val="000000"/>
              </w:rPr>
              <w:t xml:space="preserve">Объекты </w:t>
            </w:r>
            <w:proofErr w:type="spellStart"/>
            <w:r w:rsidRPr="005F6FCA">
              <w:rPr>
                <w:color w:val="000000"/>
              </w:rPr>
              <w:t>культурно-досугового</w:t>
            </w:r>
            <w:proofErr w:type="spellEnd"/>
            <w:r w:rsidRPr="005F6FCA">
              <w:rPr>
                <w:color w:val="000000"/>
              </w:rPr>
              <w:t xml:space="preserve"> назначения</w:t>
            </w: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 xml:space="preserve">Предельные (минимальные и максимальные) размеры </w:t>
            </w:r>
            <w:r w:rsidRPr="005F6FCA">
              <w:rPr>
                <w:rFonts w:eastAsia="Calibri"/>
                <w:color w:val="000000"/>
              </w:rPr>
              <w:lastRenderedPageBreak/>
              <w:t>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Минимальные отступы от границ земельных участков объектов учебно-образовательного назначения: 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1)</w:t>
            </w:r>
            <w:r w:rsidRPr="005F6FCA">
              <w:rPr>
                <w:rFonts w:eastAsia="Calibri"/>
                <w:color w:val="000000"/>
              </w:rPr>
              <w:tab/>
              <w:t>от красной линии  улицы –  10 м;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2)</w:t>
            </w:r>
            <w:r w:rsidRPr="005F6FCA">
              <w:rPr>
                <w:rFonts w:eastAsia="Calibri"/>
                <w:color w:val="000000"/>
              </w:rPr>
              <w:tab/>
              <w:t>от красной линии проезда –  10 м;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3) от границы соседнего участка – 6 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прочих видов использования  - 6м.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Максимальный процент застройки в границах земельного участка - 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70%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hanging="4"/>
              <w:rPr>
                <w:color w:val="000000"/>
              </w:rPr>
            </w:pPr>
            <w:r w:rsidRPr="005F6FCA">
              <w:rPr>
                <w:color w:val="000000"/>
              </w:rPr>
              <w:t xml:space="preserve">Минимальное количество </w:t>
            </w:r>
            <w:proofErr w:type="spellStart"/>
            <w:r w:rsidRPr="005F6FCA">
              <w:rPr>
                <w:color w:val="000000"/>
              </w:rPr>
              <w:t>машино-мест</w:t>
            </w:r>
            <w:proofErr w:type="spellEnd"/>
            <w:r w:rsidRPr="005F6FCA">
              <w:rPr>
                <w:color w:val="000000"/>
              </w:rPr>
              <w:t xml:space="preserve"> для временного хранения индивидуального автотранспорта на территории земельных участков:</w:t>
            </w:r>
          </w:p>
          <w:p w:rsidR="003D7ABB" w:rsidRPr="005F6FCA" w:rsidRDefault="003D7ABB" w:rsidP="00F535B6">
            <w:pPr>
              <w:ind w:hanging="4"/>
              <w:rPr>
                <w:color w:val="000000"/>
              </w:rPr>
            </w:pPr>
            <w:r w:rsidRPr="005F6FCA">
              <w:rPr>
                <w:color w:val="000000"/>
              </w:rPr>
              <w:t xml:space="preserve"> - 1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5 работников в максимальную смену;</w:t>
            </w:r>
          </w:p>
          <w:p w:rsidR="003D7ABB" w:rsidRPr="005F6FCA" w:rsidRDefault="003D7ABB" w:rsidP="00F535B6">
            <w:pPr>
              <w:ind w:hanging="4"/>
              <w:rPr>
                <w:color w:val="000000"/>
              </w:rPr>
            </w:pPr>
            <w:r w:rsidRPr="005F6FCA">
              <w:rPr>
                <w:color w:val="000000"/>
              </w:rPr>
              <w:t xml:space="preserve">- 1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10 единовременных посетителей при их максимальном количестве (кроме объектов учебно-образовательного назначения).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  <w:tc>
          <w:tcPr>
            <w:tcW w:w="3488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 xml:space="preserve">Ограждение земельных участков со стороны красных </w:t>
            </w:r>
            <w:r w:rsidRPr="005F6FCA">
              <w:rPr>
                <w:rFonts w:eastAsia="Calibri"/>
                <w:color w:val="000000"/>
              </w:rPr>
              <w:lastRenderedPageBreak/>
              <w:t>линий улиц должно быть единообразным, как минимум, на протяжении одного квартала.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допускается размещение хозяйственных построек со стороны красных линий улиц, за исключением гаражей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В пределах участка запрещается размещение автостоянок для грузового транспорта.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На землях общего пользования не допускается ремонт автомобилей, складирование строительных материалов, хозяйственного инвентаря.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Не допускается размещать со стороны улицы вспомогательные строения, за исключением гаражей.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Размещение бань и саун допускается при условии </w:t>
            </w:r>
            <w:proofErr w:type="spellStart"/>
            <w:r w:rsidRPr="005F6FCA">
              <w:rPr>
                <w:rFonts w:eastAsia="Calibri"/>
                <w:color w:val="000000"/>
              </w:rPr>
              <w:t>канализования</w:t>
            </w:r>
            <w:proofErr w:type="spellEnd"/>
            <w:r w:rsidRPr="005F6FCA">
              <w:rPr>
                <w:rFonts w:eastAsia="Calibri"/>
                <w:color w:val="000000"/>
              </w:rPr>
              <w:t xml:space="preserve"> стоков</w:t>
            </w:r>
          </w:p>
        </w:tc>
      </w:tr>
    </w:tbl>
    <w:p w:rsidR="003D7ABB" w:rsidRPr="007C2F59" w:rsidRDefault="003D7ABB" w:rsidP="003D7ABB">
      <w:pPr>
        <w:ind w:firstLine="567"/>
        <w:rPr>
          <w:rFonts w:ascii="Arial" w:hAnsi="Arial" w:cs="Arial"/>
          <w:strike/>
          <w:color w:val="FF0000"/>
        </w:rPr>
      </w:pPr>
      <w:r>
        <w:rPr>
          <w:sz w:val="28"/>
          <w:szCs w:val="28"/>
        </w:rPr>
        <w:lastRenderedPageBreak/>
        <w:t xml:space="preserve">3) Пункт 2 статьи 18 изложить в следующей редакции: </w:t>
      </w:r>
    </w:p>
    <w:p w:rsidR="003D7ABB" w:rsidRPr="0061468D" w:rsidRDefault="003D7ABB" w:rsidP="003D7ABB">
      <w:pPr>
        <w:ind w:firstLine="567"/>
        <w:jc w:val="both"/>
        <w:rPr>
          <w:rFonts w:eastAsia="Calibri"/>
          <w:sz w:val="28"/>
          <w:szCs w:val="28"/>
        </w:rPr>
      </w:pPr>
      <w:r w:rsidRPr="0061468D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Pr="0061468D" w:rsidRDefault="003D7ABB" w:rsidP="003D7ABB">
      <w:pPr>
        <w:pStyle w:val="a6"/>
        <w:ind w:left="0" w:firstLine="567"/>
        <w:rPr>
          <w:rFonts w:eastAsia="Calibri"/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3420"/>
        <w:gridCol w:w="3488"/>
      </w:tblGrid>
      <w:tr w:rsidR="003D7ABB" w:rsidRPr="00FB3CCF" w:rsidTr="00F535B6">
        <w:trPr>
          <w:trHeight w:hRule="exact" w:val="851"/>
        </w:trPr>
        <w:tc>
          <w:tcPr>
            <w:tcW w:w="2448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5F6FCA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448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хозяйственного назначения</w:t>
            </w: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>Минимальные отступы от границ земельных участков -  1м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- 5м (до конька).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нормируется.</w:t>
            </w:r>
          </w:p>
        </w:tc>
        <w:tc>
          <w:tcPr>
            <w:tcW w:w="3488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>Отдельно стоящие объекты.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Допускается блокировка хозяйственных построек на смежных земельных участках </w:t>
            </w:r>
            <w:r w:rsidRPr="005F6FCA">
              <w:rPr>
                <w:rFonts w:eastAsia="Calibri"/>
                <w:color w:val="000000"/>
              </w:rPr>
              <w:lastRenderedPageBreak/>
              <w:t>при условии взаимного согласия собственников жилых домов</w:t>
            </w:r>
          </w:p>
        </w:tc>
      </w:tr>
      <w:tr w:rsidR="003D7ABB" w:rsidRPr="00FB3CCF" w:rsidTr="00F535B6">
        <w:trPr>
          <w:trHeight w:val="206"/>
        </w:trPr>
        <w:tc>
          <w:tcPr>
            <w:tcW w:w="2448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>Объекты хранения индивидуального автотранспорта</w:t>
            </w: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-  1м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 до верха плоской кровли -  3,2м, до конька скатной кровли -  4,5м.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488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 xml:space="preserve">Отдельно </w:t>
            </w:r>
            <w:proofErr w:type="gramStart"/>
            <w:r w:rsidRPr="005F6FCA">
              <w:rPr>
                <w:rFonts w:eastAsia="Calibri"/>
                <w:color w:val="000000"/>
              </w:rPr>
              <w:t>стоящие</w:t>
            </w:r>
            <w:proofErr w:type="gramEnd"/>
            <w:r w:rsidRPr="005F6FCA">
              <w:rPr>
                <w:rFonts w:eastAsia="Calibri"/>
                <w:color w:val="000000"/>
              </w:rPr>
              <w:t>, пристроенные к жилым домам.</w:t>
            </w:r>
          </w:p>
          <w:p w:rsidR="003D7ABB" w:rsidRPr="005F6FCA" w:rsidRDefault="003D7ABB" w:rsidP="00F535B6">
            <w:pPr>
              <w:ind w:firstLine="300"/>
              <w:rPr>
                <w:color w:val="000000"/>
              </w:rPr>
            </w:pPr>
            <w:r w:rsidRPr="005F6FCA">
              <w:rPr>
                <w:color w:val="000000"/>
              </w:rPr>
              <w:t>Расстояние от гаража до окон жилых комнат жилого дома, расположенного на соседнем земельном уч</w:t>
            </w:r>
            <w:r w:rsidRPr="005F6FCA">
              <w:rPr>
                <w:color w:val="000000"/>
              </w:rPr>
              <w:t>а</w:t>
            </w:r>
            <w:r w:rsidRPr="005F6FCA">
              <w:rPr>
                <w:color w:val="000000"/>
              </w:rPr>
              <w:t xml:space="preserve">стке, должно быть не менее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F6FCA">
                <w:rPr>
                  <w:color w:val="000000"/>
                </w:rPr>
                <w:t>6 м</w:t>
              </w:r>
            </w:smartTag>
            <w:r w:rsidRPr="005F6FCA">
              <w:rPr>
                <w:color w:val="000000"/>
              </w:rPr>
              <w:t>.</w:t>
            </w:r>
          </w:p>
          <w:p w:rsidR="003D7ABB" w:rsidRPr="005F6FCA" w:rsidRDefault="003D7ABB" w:rsidP="00F535B6">
            <w:pPr>
              <w:ind w:firstLine="567"/>
              <w:rPr>
                <w:rFonts w:eastAsia="Calibri"/>
                <w:color w:val="000000"/>
              </w:rPr>
            </w:pPr>
          </w:p>
        </w:tc>
      </w:tr>
      <w:tr w:rsidR="003D7ABB" w:rsidRPr="00FB3CCF" w:rsidTr="00F535B6">
        <w:trPr>
          <w:trHeight w:val="206"/>
        </w:trPr>
        <w:tc>
          <w:tcPr>
            <w:tcW w:w="2448" w:type="dxa"/>
          </w:tcPr>
          <w:p w:rsidR="003D7ABB" w:rsidRPr="005F6FCA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инженерно-технического обеспечения</w:t>
            </w:r>
          </w:p>
          <w:p w:rsidR="003D7ABB" w:rsidRPr="005F6FCA" w:rsidRDefault="003D7ABB" w:rsidP="00F535B6">
            <w:pPr>
              <w:ind w:firstLine="34"/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ind w:firstLine="34"/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Объекты жилищно-коммунального хозяйства</w:t>
            </w: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488" w:type="dxa"/>
          </w:tcPr>
          <w:p w:rsidR="003D7ABB" w:rsidRPr="005F6FCA" w:rsidRDefault="003D7ABB" w:rsidP="00F535B6">
            <w:pPr>
              <w:ind w:firstLine="567"/>
              <w:rPr>
                <w:rFonts w:eastAsia="Calibri"/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rFonts w:eastAsia="Calibri"/>
          <w:sz w:val="28"/>
          <w:szCs w:val="28"/>
        </w:rPr>
      </w:pPr>
    </w:p>
    <w:p w:rsidR="003D7ABB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3) в пункте 3 статьи 18 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5F6FCA">
        <w:rPr>
          <w:rFonts w:eastAsia="Calibri"/>
          <w:color w:val="000000"/>
          <w:sz w:val="28"/>
          <w:szCs w:val="28"/>
        </w:rPr>
        <w:t>«не устанавливаются».</w:t>
      </w:r>
    </w:p>
    <w:p w:rsidR="003D7ABB" w:rsidRPr="005F6FCA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color w:val="000000"/>
          <w:sz w:val="28"/>
          <w:szCs w:val="28"/>
        </w:rPr>
      </w:pPr>
      <w:r w:rsidRPr="005F6FCA">
        <w:rPr>
          <w:color w:val="000000"/>
          <w:sz w:val="28"/>
          <w:szCs w:val="28"/>
        </w:rPr>
        <w:lastRenderedPageBreak/>
        <w:t>11. 1) В пункте 1 статьи 19 слова «Предельные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закона «О техническом регулировании» исключить;</w:t>
      </w: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2) Пункт 1 статьи 19 изложить в следующей редакции:</w:t>
      </w:r>
    </w:p>
    <w:p w:rsidR="003D7ABB" w:rsidRPr="00AF6835" w:rsidRDefault="003D7ABB" w:rsidP="003D7ABB">
      <w:pPr>
        <w:ind w:firstLine="567"/>
        <w:jc w:val="both"/>
        <w:rPr>
          <w:b/>
          <w:color w:val="0000FF"/>
          <w:sz w:val="28"/>
          <w:szCs w:val="28"/>
          <w:u w:val="single"/>
        </w:rPr>
      </w:pPr>
      <w:r w:rsidRPr="00AF6835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строительства.</w:t>
      </w: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1"/>
        <w:gridCol w:w="3337"/>
        <w:gridCol w:w="3328"/>
      </w:tblGrid>
      <w:tr w:rsidR="003D7ABB" w:rsidRPr="00FB3CCF" w:rsidTr="00F535B6">
        <w:trPr>
          <w:trHeight w:hRule="exact" w:val="851"/>
        </w:trPr>
        <w:tc>
          <w:tcPr>
            <w:tcW w:w="2691" w:type="dxa"/>
            <w:vAlign w:val="center"/>
          </w:tcPr>
          <w:p w:rsidR="003D7ABB" w:rsidRPr="00AF6835" w:rsidRDefault="003D7ABB" w:rsidP="00F535B6">
            <w:pPr>
              <w:ind w:left="34"/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ВИДЫ ИСПОЛЬЗОВАНИЯ</w:t>
            </w:r>
          </w:p>
        </w:tc>
        <w:tc>
          <w:tcPr>
            <w:tcW w:w="3337" w:type="dxa"/>
            <w:vAlign w:val="center"/>
          </w:tcPr>
          <w:p w:rsidR="003D7ABB" w:rsidRPr="00AF6835" w:rsidRDefault="003D7ABB" w:rsidP="00F535B6">
            <w:pPr>
              <w:ind w:left="34"/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328" w:type="dxa"/>
            <w:vAlign w:val="center"/>
          </w:tcPr>
          <w:p w:rsidR="003D7ABB" w:rsidRPr="00AF6835" w:rsidRDefault="003D7ABB" w:rsidP="00F535B6">
            <w:pPr>
              <w:ind w:left="34"/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691" w:type="dxa"/>
          </w:tcPr>
          <w:p w:rsidR="003D7ABB" w:rsidRPr="00AF6835" w:rsidRDefault="003D7ABB" w:rsidP="00F535B6">
            <w:pPr>
              <w:ind w:left="34"/>
              <w:rPr>
                <w:color w:val="000000"/>
              </w:rPr>
            </w:pPr>
            <w:r w:rsidRPr="00AF6835">
              <w:rPr>
                <w:color w:val="000000"/>
              </w:rPr>
              <w:t>Объекты здравоохранения</w:t>
            </w:r>
          </w:p>
        </w:tc>
        <w:tc>
          <w:tcPr>
            <w:tcW w:w="3337" w:type="dxa"/>
          </w:tcPr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Минимальные отступы от границ земельных участков  - 6м.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Предельное количество этажей – 3.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Предельная высота зданий, строений, сооружений  - 15м.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Максимальный процент застройки в границах земельного участка – 40%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 xml:space="preserve">Минимальный процент  озеленения </w:t>
            </w:r>
            <w:r w:rsidRPr="00AF6835">
              <w:rPr>
                <w:color w:val="000000"/>
              </w:rPr>
              <w:t>территории земельного участка</w:t>
            </w:r>
            <w:r w:rsidRPr="00AF6835">
              <w:rPr>
                <w:rFonts w:eastAsia="Calibri"/>
                <w:color w:val="000000"/>
              </w:rPr>
              <w:t xml:space="preserve"> </w:t>
            </w:r>
            <w:r w:rsidRPr="00AF6835">
              <w:rPr>
                <w:color w:val="000000"/>
              </w:rPr>
              <w:t xml:space="preserve">- 60% 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color w:val="000000"/>
              </w:rPr>
              <w:t xml:space="preserve">Минимальное количество </w:t>
            </w:r>
            <w:proofErr w:type="spellStart"/>
            <w:r w:rsidRPr="00AF6835">
              <w:rPr>
                <w:color w:val="000000"/>
              </w:rPr>
              <w:t>машино-мест</w:t>
            </w:r>
            <w:proofErr w:type="spellEnd"/>
            <w:r w:rsidRPr="00AF6835">
              <w:rPr>
                <w:color w:val="000000"/>
              </w:rPr>
              <w:t xml:space="preserve"> для временного хранения индивидуального автотранспорта на территории земельных участков - 1 </w:t>
            </w:r>
            <w:proofErr w:type="spellStart"/>
            <w:r w:rsidRPr="00AF6835">
              <w:rPr>
                <w:color w:val="000000"/>
              </w:rPr>
              <w:t>машино-место</w:t>
            </w:r>
            <w:proofErr w:type="spellEnd"/>
            <w:r w:rsidRPr="00AF6835">
              <w:rPr>
                <w:color w:val="000000"/>
              </w:rPr>
              <w:t xml:space="preserve"> на 20 койко-мест, а также 1 </w:t>
            </w:r>
            <w:proofErr w:type="spellStart"/>
            <w:r w:rsidRPr="00AF6835">
              <w:rPr>
                <w:color w:val="000000"/>
              </w:rPr>
              <w:t>машино-место</w:t>
            </w:r>
            <w:proofErr w:type="spellEnd"/>
            <w:r w:rsidRPr="00AF6835">
              <w:rPr>
                <w:color w:val="000000"/>
              </w:rPr>
              <w:t xml:space="preserve"> на 5 работников</w:t>
            </w:r>
          </w:p>
        </w:tc>
        <w:tc>
          <w:tcPr>
            <w:tcW w:w="3328" w:type="dxa"/>
          </w:tcPr>
          <w:p w:rsidR="003D7ABB" w:rsidRPr="00AF6835" w:rsidRDefault="003D7ABB" w:rsidP="00F535B6">
            <w:pPr>
              <w:ind w:left="34"/>
              <w:rPr>
                <w:color w:val="000000"/>
              </w:rPr>
            </w:pPr>
            <w:r w:rsidRPr="00AF6835">
              <w:rPr>
                <w:color w:val="000000"/>
              </w:rPr>
              <w:t>Земельные участки объектов неделимы.</w:t>
            </w:r>
          </w:p>
          <w:p w:rsidR="003D7ABB" w:rsidRPr="00AF6835" w:rsidRDefault="003D7ABB" w:rsidP="00F535B6">
            <w:pPr>
              <w:ind w:left="34"/>
              <w:rPr>
                <w:color w:val="000000"/>
              </w:rPr>
            </w:pPr>
            <w:r w:rsidRPr="00AF6835">
              <w:rPr>
                <w:color w:val="000000"/>
              </w:rPr>
              <w:t>Недопустимо перепрофилирование объектов.</w:t>
            </w:r>
          </w:p>
          <w:p w:rsidR="003D7ABB" w:rsidRPr="00AF6835" w:rsidRDefault="003D7ABB" w:rsidP="00F535B6">
            <w:pPr>
              <w:ind w:left="34"/>
              <w:rPr>
                <w:color w:val="000000"/>
              </w:rPr>
            </w:pPr>
            <w:r w:rsidRPr="00AF6835">
              <w:rPr>
                <w:color w:val="000000"/>
              </w:rPr>
              <w:t>Прокладка магистральных инженерных сетей через земельный участок недопустимо.</w:t>
            </w:r>
          </w:p>
          <w:p w:rsidR="003D7ABB" w:rsidRPr="00AF6835" w:rsidRDefault="003D7ABB" w:rsidP="00F535B6">
            <w:pPr>
              <w:ind w:left="34"/>
              <w:rPr>
                <w:color w:val="000000"/>
              </w:rPr>
            </w:pPr>
            <w:r w:rsidRPr="00AF6835">
              <w:rPr>
                <w:color w:val="000000"/>
              </w:rPr>
              <w:t>Ограждение земельного участка забором высотой не менее 1,6 м.</w:t>
            </w:r>
          </w:p>
          <w:p w:rsidR="003D7ABB" w:rsidRPr="00AF6835" w:rsidRDefault="003D7ABB" w:rsidP="00F535B6">
            <w:pPr>
              <w:ind w:left="34"/>
              <w:rPr>
                <w:strike/>
                <w:color w:val="000000"/>
              </w:rPr>
            </w:pPr>
          </w:p>
        </w:tc>
      </w:tr>
    </w:tbl>
    <w:p w:rsidR="003D7ABB" w:rsidRPr="005F6FCA" w:rsidRDefault="003D7ABB" w:rsidP="003D7ABB">
      <w:pPr>
        <w:jc w:val="both"/>
        <w:rPr>
          <w:strike/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03B2B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 статьи 19 изложить в следующей редакции:</w:t>
      </w:r>
    </w:p>
    <w:p w:rsidR="003D7ABB" w:rsidRPr="0061468D" w:rsidRDefault="003D7ABB" w:rsidP="003D7ABB">
      <w:pPr>
        <w:jc w:val="both"/>
        <w:rPr>
          <w:sz w:val="28"/>
          <w:szCs w:val="28"/>
        </w:rPr>
      </w:pPr>
      <w:r w:rsidRPr="0061468D">
        <w:rPr>
          <w:sz w:val="28"/>
          <w:szCs w:val="28"/>
        </w:rPr>
        <w:t xml:space="preserve">Основные виды и параметры разрешённого использования земельных участков и объектов капитально строительства.   </w:t>
      </w:r>
    </w:p>
    <w:tbl>
      <w:tblPr>
        <w:tblW w:w="946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801"/>
        <w:gridCol w:w="3420"/>
        <w:gridCol w:w="3242"/>
      </w:tblGrid>
      <w:tr w:rsidR="003D7ABB" w:rsidRPr="00FB3CCF" w:rsidTr="00F535B6">
        <w:trPr>
          <w:trHeight w:hRule="exact" w:val="851"/>
        </w:trPr>
        <w:tc>
          <w:tcPr>
            <w:tcW w:w="2801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5F6FCA">
              <w:rPr>
                <w:color w:val="000000"/>
              </w:rPr>
              <w:t>ВИДЫ ИСПОЛЬЗОВАНИЯ</w:t>
            </w:r>
          </w:p>
        </w:tc>
        <w:tc>
          <w:tcPr>
            <w:tcW w:w="3420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5F6FCA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242" w:type="dxa"/>
            <w:vAlign w:val="center"/>
          </w:tcPr>
          <w:p w:rsidR="003D7ABB" w:rsidRPr="005F6FCA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5F6FCA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801" w:type="dxa"/>
          </w:tcPr>
          <w:p w:rsidR="003D7ABB" w:rsidRPr="005F6FCA" w:rsidRDefault="003D7ABB" w:rsidP="00F535B6">
            <w:pPr>
              <w:rPr>
                <w:color w:val="000000"/>
              </w:rPr>
            </w:pPr>
            <w:r w:rsidRPr="005F6FCA">
              <w:rPr>
                <w:color w:val="000000"/>
              </w:rPr>
              <w:t>Объекты инженерно-технического обеспечения</w:t>
            </w:r>
          </w:p>
          <w:p w:rsidR="003D7ABB" w:rsidRPr="005F6FCA" w:rsidRDefault="003D7ABB" w:rsidP="00F535B6">
            <w:pPr>
              <w:rPr>
                <w:color w:val="000000"/>
              </w:rPr>
            </w:pPr>
          </w:p>
          <w:p w:rsidR="003D7ABB" w:rsidRPr="005F6FCA" w:rsidRDefault="003D7ABB" w:rsidP="00F535B6">
            <w:pPr>
              <w:rPr>
                <w:color w:val="000000"/>
              </w:rPr>
            </w:pPr>
            <w:r w:rsidRPr="005F6FCA">
              <w:rPr>
                <w:color w:val="000000"/>
              </w:rPr>
              <w:t>Объекты жилищно-коммунального хозяйства</w:t>
            </w:r>
          </w:p>
          <w:p w:rsidR="003D7ABB" w:rsidRPr="005F6FCA" w:rsidRDefault="003D7ABB" w:rsidP="00F535B6">
            <w:pPr>
              <w:rPr>
                <w:color w:val="000000"/>
              </w:rPr>
            </w:pP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lastRenderedPageBreak/>
              <w:t xml:space="preserve">Предельные (минимальные и максимальные) размеры земельных участков (в т.ч.  </w:t>
            </w:r>
            <w:r w:rsidRPr="005F6FCA">
              <w:rPr>
                <w:rFonts w:eastAsia="Calibri"/>
                <w:color w:val="000000"/>
              </w:rPr>
              <w:lastRenderedPageBreak/>
              <w:t>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242" w:type="dxa"/>
          </w:tcPr>
          <w:p w:rsidR="003D7ABB" w:rsidRPr="005F6FCA" w:rsidRDefault="003D7ABB" w:rsidP="00F535B6">
            <w:pPr>
              <w:ind w:firstLine="567"/>
              <w:rPr>
                <w:color w:val="000000"/>
              </w:rPr>
            </w:pPr>
          </w:p>
        </w:tc>
      </w:tr>
      <w:tr w:rsidR="003D7ABB" w:rsidRPr="00FB3CCF" w:rsidTr="00F535B6">
        <w:trPr>
          <w:trHeight w:val="206"/>
        </w:trPr>
        <w:tc>
          <w:tcPr>
            <w:tcW w:w="2801" w:type="dxa"/>
          </w:tcPr>
          <w:p w:rsidR="003D7ABB" w:rsidRPr="005F6FCA" w:rsidRDefault="003D7ABB" w:rsidP="00F535B6">
            <w:pPr>
              <w:rPr>
                <w:color w:val="000000"/>
              </w:rPr>
            </w:pPr>
            <w:r w:rsidRPr="005F6FCA">
              <w:rPr>
                <w:color w:val="000000"/>
              </w:rPr>
              <w:lastRenderedPageBreak/>
              <w:t>Автостоянки</w:t>
            </w:r>
          </w:p>
          <w:p w:rsidR="003D7ABB" w:rsidRPr="005F6FCA" w:rsidRDefault="003D7ABB" w:rsidP="00F535B6">
            <w:pPr>
              <w:rPr>
                <w:color w:val="000000"/>
              </w:rPr>
            </w:pPr>
          </w:p>
        </w:tc>
        <w:tc>
          <w:tcPr>
            <w:tcW w:w="3420" w:type="dxa"/>
          </w:tcPr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Предельное количество этажей не нормируется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5F6FCA" w:rsidRDefault="003D7ABB" w:rsidP="00F535B6">
            <w:pPr>
              <w:rPr>
                <w:rFonts w:eastAsia="Calibri"/>
                <w:color w:val="000000"/>
              </w:rPr>
            </w:pPr>
            <w:r w:rsidRPr="005F6FCA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242" w:type="dxa"/>
          </w:tcPr>
          <w:p w:rsidR="003D7ABB" w:rsidRPr="005F6FCA" w:rsidRDefault="003D7ABB" w:rsidP="00F535B6">
            <w:pPr>
              <w:ind w:firstLine="567"/>
              <w:rPr>
                <w:color w:val="000000"/>
              </w:rPr>
            </w:pPr>
            <w:r w:rsidRPr="005F6FCA">
              <w:rPr>
                <w:color w:val="000000"/>
              </w:rPr>
              <w:t>Расчет стоянок автомобилей:</w:t>
            </w:r>
          </w:p>
          <w:p w:rsidR="003D7ABB" w:rsidRPr="005F6FCA" w:rsidRDefault="003D7ABB" w:rsidP="00F535B6">
            <w:pPr>
              <w:ind w:firstLine="567"/>
              <w:rPr>
                <w:color w:val="000000"/>
              </w:rPr>
            </w:pPr>
            <w:r w:rsidRPr="005F6FCA">
              <w:rPr>
                <w:color w:val="000000"/>
              </w:rPr>
              <w:t xml:space="preserve">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20 койко-мест, а также 1 </w:t>
            </w:r>
            <w:proofErr w:type="spellStart"/>
            <w:r w:rsidRPr="005F6FCA">
              <w:rPr>
                <w:color w:val="000000"/>
              </w:rPr>
              <w:t>машино-место</w:t>
            </w:r>
            <w:proofErr w:type="spellEnd"/>
            <w:r w:rsidRPr="005F6FCA">
              <w:rPr>
                <w:color w:val="000000"/>
              </w:rPr>
              <w:t xml:space="preserve"> на 5 работников </w:t>
            </w:r>
          </w:p>
          <w:p w:rsidR="003D7ABB" w:rsidRPr="005F6FCA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rFonts w:eastAsia="Calibri"/>
          <w:sz w:val="28"/>
          <w:szCs w:val="28"/>
        </w:rPr>
      </w:pPr>
    </w:p>
    <w:p w:rsidR="003D7ABB" w:rsidRDefault="003D7ABB" w:rsidP="003D7AB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в пункте 3 статьи 19 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5F6FCA">
        <w:rPr>
          <w:rFonts w:eastAsia="Calibri"/>
          <w:color w:val="000000"/>
          <w:sz w:val="28"/>
          <w:szCs w:val="28"/>
        </w:rPr>
        <w:t>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5F6FCA" w:rsidRDefault="003D7ABB" w:rsidP="003D7AB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12. 1) В пункте 1 статьи 20 слова </w:t>
      </w:r>
      <w:r w:rsidRPr="005F6FCA">
        <w:rPr>
          <w:color w:val="000000"/>
          <w:sz w:val="28"/>
          <w:szCs w:val="28"/>
        </w:rPr>
        <w:t>«Предельные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</w:t>
      </w:r>
      <w:r>
        <w:rPr>
          <w:color w:val="000000"/>
          <w:sz w:val="28"/>
          <w:szCs w:val="28"/>
        </w:rPr>
        <w:t>а «О техническом регулировании» и</w:t>
      </w:r>
      <w:r w:rsidRPr="005F6FCA">
        <w:rPr>
          <w:color w:val="000000"/>
          <w:sz w:val="28"/>
          <w:szCs w:val="28"/>
        </w:rPr>
        <w:t>сключить;</w:t>
      </w:r>
    </w:p>
    <w:p w:rsidR="003D7ABB" w:rsidRDefault="003D7ABB" w:rsidP="003D7ABB">
      <w:pPr>
        <w:rPr>
          <w:sz w:val="28"/>
          <w:szCs w:val="28"/>
        </w:rPr>
      </w:pPr>
      <w:r>
        <w:rPr>
          <w:sz w:val="28"/>
          <w:szCs w:val="28"/>
        </w:rPr>
        <w:t>2) пункт 1 статьи 20</w:t>
      </w:r>
      <w:r w:rsidRPr="00903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 </w:t>
      </w:r>
    </w:p>
    <w:p w:rsidR="003D7ABB" w:rsidRPr="0061468D" w:rsidRDefault="003D7ABB" w:rsidP="003D7ABB">
      <w:pPr>
        <w:pStyle w:val="a6"/>
        <w:ind w:left="0" w:firstLine="567"/>
        <w:rPr>
          <w:rFonts w:eastAsia="Calibri"/>
          <w:sz w:val="28"/>
          <w:szCs w:val="28"/>
        </w:rPr>
      </w:pPr>
      <w:r w:rsidRPr="0061468D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Pr="00FB3CCF" w:rsidRDefault="003D7ABB" w:rsidP="003D7ABB">
      <w:pPr>
        <w:rPr>
          <w:rFonts w:ascii="Arial" w:eastAsia="Calibri" w:hAnsi="Arial" w:cs="Arial"/>
          <w:b/>
          <w:color w:val="0000FF"/>
          <w:sz w:val="20"/>
          <w:szCs w:val="20"/>
          <w:u w:val="single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174"/>
        <w:gridCol w:w="3488"/>
      </w:tblGrid>
      <w:tr w:rsidR="003D7ABB" w:rsidRPr="00A4774C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ВИДЫ ИСПОЛЬЗОВАНИЯ</w:t>
            </w:r>
          </w:p>
        </w:tc>
        <w:tc>
          <w:tcPr>
            <w:tcW w:w="3174" w:type="dxa"/>
            <w:vAlign w:val="center"/>
          </w:tcPr>
          <w:p w:rsidR="003D7ABB" w:rsidRPr="00A4774C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A4774C" w:rsidRDefault="003D7ABB" w:rsidP="00F535B6">
            <w:pPr>
              <w:jc w:val="center"/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ОСОБЫЕ УСЛОВИЯ РЕАЛИЗАЦИИ РЕГЛАМЕНТА</w:t>
            </w:r>
          </w:p>
        </w:tc>
      </w:tr>
      <w:tr w:rsidR="003D7ABB" w:rsidRPr="00A4774C" w:rsidTr="00F535B6">
        <w:tc>
          <w:tcPr>
            <w:tcW w:w="2694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 xml:space="preserve">Объекты учебно-образовательного </w:t>
            </w:r>
            <w:r w:rsidRPr="00A4774C">
              <w:rPr>
                <w:rFonts w:eastAsia="Calibri"/>
                <w:color w:val="000000"/>
              </w:rPr>
              <w:lastRenderedPageBreak/>
              <w:t>назначения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</w:tc>
        <w:tc>
          <w:tcPr>
            <w:tcW w:w="3174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 xml:space="preserve">Предельные (минимальные и максимальные) размеры </w:t>
            </w:r>
            <w:r w:rsidRPr="00A4774C">
              <w:rPr>
                <w:rFonts w:eastAsia="Calibri"/>
                <w:color w:val="000000"/>
              </w:rPr>
              <w:lastRenderedPageBreak/>
              <w:t>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 xml:space="preserve">Минимальные отступы от границ земельных участков: 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1)</w:t>
            </w:r>
            <w:r w:rsidRPr="00A4774C">
              <w:rPr>
                <w:rFonts w:eastAsia="Calibri"/>
                <w:color w:val="000000"/>
              </w:rPr>
              <w:tab/>
              <w:t>от красной линии  улицы –  10 м;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2)</w:t>
            </w:r>
            <w:r w:rsidRPr="00A4774C">
              <w:rPr>
                <w:rFonts w:eastAsia="Calibri"/>
                <w:color w:val="000000"/>
              </w:rPr>
              <w:tab/>
              <w:t>от красной линии проезда –  10 м;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3) от границы соседнего участка – 6 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-6м.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3.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-15м.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– 50%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ind w:right="89"/>
              <w:rPr>
                <w:color w:val="000000"/>
              </w:rPr>
            </w:pPr>
            <w:r w:rsidRPr="00A4774C">
              <w:rPr>
                <w:color w:val="000000"/>
              </w:rPr>
              <w:t>Минимальный процент спортивно-игровых площадок – 20%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Минимальный процент озеленения – 30%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color w:val="000000"/>
              </w:rPr>
              <w:t xml:space="preserve">Минимальное количество </w:t>
            </w:r>
            <w:proofErr w:type="spellStart"/>
            <w:r w:rsidRPr="00A4774C">
              <w:rPr>
                <w:color w:val="000000"/>
              </w:rPr>
              <w:t>машино-мест</w:t>
            </w:r>
            <w:proofErr w:type="spellEnd"/>
            <w:r w:rsidRPr="00A4774C">
              <w:rPr>
                <w:color w:val="000000"/>
              </w:rPr>
              <w:t xml:space="preserve"> для временного хранения индивидуального автотранспорта на территории земельных участков - 1 </w:t>
            </w:r>
            <w:proofErr w:type="spellStart"/>
            <w:r w:rsidRPr="00A4774C">
              <w:rPr>
                <w:color w:val="000000"/>
              </w:rPr>
              <w:t>машино-место</w:t>
            </w:r>
            <w:proofErr w:type="spellEnd"/>
            <w:r w:rsidRPr="00A4774C">
              <w:rPr>
                <w:color w:val="000000"/>
              </w:rPr>
              <w:t xml:space="preserve"> на 5 работников</w:t>
            </w:r>
          </w:p>
          <w:p w:rsidR="003D7ABB" w:rsidRPr="00A4774C" w:rsidRDefault="003D7ABB" w:rsidP="00F535B6">
            <w:pPr>
              <w:ind w:right="89"/>
              <w:rPr>
                <w:rFonts w:eastAsia="Calibri"/>
                <w:color w:val="000000"/>
              </w:rPr>
            </w:pPr>
          </w:p>
        </w:tc>
        <w:tc>
          <w:tcPr>
            <w:tcW w:w="3488" w:type="dxa"/>
          </w:tcPr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 xml:space="preserve">Территория участка огораживается по периметру </w:t>
            </w:r>
            <w:r w:rsidRPr="00A4774C">
              <w:rPr>
                <w:color w:val="000000"/>
              </w:rPr>
              <w:lastRenderedPageBreak/>
              <w:t xml:space="preserve">забором высотой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4774C">
                <w:rPr>
                  <w:color w:val="000000"/>
                </w:rPr>
                <w:t>1,5 м</w:t>
              </w:r>
            </w:smartTag>
            <w:r w:rsidRPr="00A4774C">
              <w:rPr>
                <w:color w:val="000000"/>
              </w:rPr>
              <w:t>.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Земельный участок объекта основного вида использования неделим.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Перепрофилирование объектов недопустимо.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strike/>
                <w:color w:val="000000"/>
              </w:rPr>
            </w:pPr>
          </w:p>
        </w:tc>
      </w:tr>
    </w:tbl>
    <w:p w:rsidR="003D7ABB" w:rsidRPr="00A4774C" w:rsidRDefault="003D7ABB" w:rsidP="003D7ABB">
      <w:pPr>
        <w:jc w:val="both"/>
        <w:rPr>
          <w:rFonts w:eastAsia="Calibri"/>
          <w:color w:val="000000"/>
        </w:rPr>
      </w:pPr>
    </w:p>
    <w:p w:rsidR="003D7ABB" w:rsidRPr="00A4774C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3) в пункте 2 статьи 20 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A4774C">
        <w:rPr>
          <w:rFonts w:eastAsia="Calibri"/>
          <w:color w:val="000000"/>
          <w:sz w:val="28"/>
          <w:szCs w:val="28"/>
        </w:rPr>
        <w:t>«не устанавливаются»;</w:t>
      </w:r>
    </w:p>
    <w:p w:rsidR="003D7ABB" w:rsidRPr="00A4774C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 w:rsidRPr="00A4774C">
        <w:rPr>
          <w:rFonts w:eastAsia="Calibri"/>
          <w:color w:val="000000"/>
          <w:sz w:val="28"/>
          <w:szCs w:val="28"/>
        </w:rPr>
        <w:t>4) в пункте 3 статьи 20 слова «</w:t>
      </w:r>
      <w:r w:rsidRPr="00A4774C">
        <w:rPr>
          <w:color w:val="000000"/>
          <w:sz w:val="28"/>
          <w:szCs w:val="28"/>
        </w:rPr>
        <w:t>нет</w:t>
      </w:r>
      <w:r w:rsidRPr="00A4774C">
        <w:rPr>
          <w:rFonts w:eastAsia="Calibri"/>
          <w:color w:val="000000"/>
          <w:sz w:val="28"/>
          <w:szCs w:val="28"/>
        </w:rPr>
        <w:t>» заменить словами  «не устанавливаются».</w:t>
      </w:r>
    </w:p>
    <w:p w:rsidR="003D7ABB" w:rsidRDefault="003D7ABB" w:rsidP="003D7ABB">
      <w:pPr>
        <w:jc w:val="both"/>
        <w:rPr>
          <w:rFonts w:eastAsia="Calibri"/>
          <w:sz w:val="28"/>
          <w:szCs w:val="28"/>
        </w:rPr>
      </w:pPr>
    </w:p>
    <w:p w:rsidR="003D7ABB" w:rsidRPr="00A4774C" w:rsidRDefault="003D7ABB" w:rsidP="003D7AB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13. 1) В пункте 1 статьи 21 слова </w:t>
      </w:r>
      <w:r w:rsidRPr="00A4774C">
        <w:rPr>
          <w:color w:val="000000"/>
          <w:sz w:val="28"/>
          <w:szCs w:val="28"/>
        </w:rPr>
        <w:t>«Предельные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закона «О техническом регулировании» исключить;</w:t>
      </w:r>
    </w:p>
    <w:p w:rsidR="003D7ABB" w:rsidRPr="00A4774C" w:rsidRDefault="003D7ABB" w:rsidP="003D7ABB">
      <w:pPr>
        <w:jc w:val="both"/>
        <w:rPr>
          <w:color w:val="000000"/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пункт 1 статьи 21 изложить в следующей редакции:</w:t>
      </w:r>
    </w:p>
    <w:p w:rsidR="003D7ABB" w:rsidRPr="00AF6835" w:rsidRDefault="003D7ABB" w:rsidP="003D7ABB">
      <w:pPr>
        <w:ind w:firstLine="567"/>
        <w:jc w:val="both"/>
        <w:rPr>
          <w:sz w:val="28"/>
          <w:szCs w:val="28"/>
        </w:rPr>
      </w:pPr>
      <w:r w:rsidRPr="00AF6835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строительства.</w:t>
      </w:r>
    </w:p>
    <w:p w:rsidR="003D7ABB" w:rsidRPr="00FB3CCF" w:rsidRDefault="003D7ABB" w:rsidP="003D7ABB">
      <w:pPr>
        <w:ind w:firstLine="567"/>
        <w:rPr>
          <w:rFonts w:ascii="Arial" w:hAnsi="Arial" w:cs="Arial"/>
          <w:b/>
          <w:color w:val="0000FF"/>
          <w:sz w:val="20"/>
          <w:szCs w:val="20"/>
          <w:u w:val="single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174"/>
        <w:gridCol w:w="3488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B26D33" w:rsidRDefault="003D7ABB" w:rsidP="00F535B6">
            <w:pPr>
              <w:jc w:val="center"/>
              <w:rPr>
                <w:color w:val="000000"/>
              </w:rPr>
            </w:pPr>
            <w:r w:rsidRPr="00B26D33">
              <w:rPr>
                <w:color w:val="000000"/>
              </w:rPr>
              <w:t>ВИДЫ ИСПОЛЬЗОВАНИЯ</w:t>
            </w:r>
          </w:p>
        </w:tc>
        <w:tc>
          <w:tcPr>
            <w:tcW w:w="3174" w:type="dxa"/>
            <w:vAlign w:val="center"/>
          </w:tcPr>
          <w:p w:rsidR="003D7ABB" w:rsidRPr="00B26D33" w:rsidRDefault="003D7ABB" w:rsidP="00F535B6">
            <w:pPr>
              <w:jc w:val="center"/>
              <w:rPr>
                <w:color w:val="000000"/>
              </w:rPr>
            </w:pPr>
            <w:r w:rsidRPr="00B26D33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B26D33" w:rsidRDefault="003D7ABB" w:rsidP="00F535B6">
            <w:pPr>
              <w:jc w:val="center"/>
              <w:rPr>
                <w:color w:val="000000"/>
              </w:rPr>
            </w:pPr>
            <w:r w:rsidRPr="00B26D33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694" w:type="dxa"/>
          </w:tcPr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спортивного назначения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</w:tc>
        <w:tc>
          <w:tcPr>
            <w:tcW w:w="3174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-6м.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3.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-18м.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– 50%</w:t>
            </w:r>
          </w:p>
          <w:p w:rsidR="003D7ABB" w:rsidRPr="00A4774C" w:rsidRDefault="003D7ABB" w:rsidP="00F535B6">
            <w:pPr>
              <w:ind w:left="34"/>
              <w:rPr>
                <w:strike/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b/>
                <w:color w:val="000000"/>
              </w:rPr>
            </w:pPr>
            <w:r w:rsidRPr="00A4774C">
              <w:rPr>
                <w:color w:val="000000"/>
              </w:rPr>
              <w:t xml:space="preserve">Минимальное количество </w:t>
            </w:r>
            <w:proofErr w:type="spellStart"/>
            <w:r w:rsidRPr="00A4774C">
              <w:rPr>
                <w:color w:val="000000"/>
              </w:rPr>
              <w:t>машино-мест</w:t>
            </w:r>
            <w:proofErr w:type="spellEnd"/>
            <w:r w:rsidRPr="00A4774C">
              <w:rPr>
                <w:color w:val="000000"/>
              </w:rPr>
              <w:t xml:space="preserve"> для временного хранения индивидуального автотранспорта –</w:t>
            </w:r>
            <w:r w:rsidRPr="00A4774C">
              <w:rPr>
                <w:b/>
                <w:color w:val="000000"/>
              </w:rPr>
              <w:t xml:space="preserve"> 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1 </w:t>
            </w:r>
            <w:proofErr w:type="spellStart"/>
            <w:r w:rsidRPr="00A4774C">
              <w:rPr>
                <w:color w:val="000000"/>
              </w:rPr>
              <w:t>машино-место</w:t>
            </w:r>
            <w:proofErr w:type="spellEnd"/>
            <w:r w:rsidRPr="00A4774C">
              <w:rPr>
                <w:color w:val="000000"/>
              </w:rPr>
              <w:t xml:space="preserve"> на 10 единовременных посетителей (включая зрителей) при их максимальном количестве</w:t>
            </w:r>
          </w:p>
        </w:tc>
        <w:tc>
          <w:tcPr>
            <w:tcW w:w="3488" w:type="dxa"/>
          </w:tcPr>
          <w:p w:rsidR="003D7ABB" w:rsidRPr="00A4774C" w:rsidRDefault="003D7ABB" w:rsidP="00F535B6">
            <w:pPr>
              <w:ind w:left="34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3) пункт 2 статьи 21 изложить в следующей редакции:</w:t>
      </w:r>
    </w:p>
    <w:p w:rsidR="003D7ABB" w:rsidRPr="00AF6835" w:rsidRDefault="003D7ABB" w:rsidP="003D7ABB">
      <w:pPr>
        <w:jc w:val="both"/>
        <w:rPr>
          <w:sz w:val="28"/>
          <w:szCs w:val="28"/>
        </w:rPr>
      </w:pPr>
      <w:r w:rsidRPr="00AF6835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Pr="00CC7B28" w:rsidRDefault="003D7ABB" w:rsidP="003D7ABB">
      <w:pPr>
        <w:ind w:firstLine="567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174"/>
        <w:gridCol w:w="3488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F6835" w:rsidRDefault="003D7ABB" w:rsidP="00F535B6">
            <w:pPr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ВИДЫ ИСПОЛЬЗОВАНИЯ</w:t>
            </w:r>
          </w:p>
        </w:tc>
        <w:tc>
          <w:tcPr>
            <w:tcW w:w="3174" w:type="dxa"/>
            <w:vAlign w:val="center"/>
          </w:tcPr>
          <w:p w:rsidR="003D7ABB" w:rsidRPr="00AF6835" w:rsidRDefault="003D7ABB" w:rsidP="00F535B6">
            <w:pPr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AF6835" w:rsidRDefault="003D7ABB" w:rsidP="00F535B6">
            <w:pPr>
              <w:jc w:val="center"/>
              <w:rPr>
                <w:color w:val="000000"/>
              </w:rPr>
            </w:pPr>
            <w:r w:rsidRPr="00AF6835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  <w:r w:rsidRPr="00AF6835">
              <w:rPr>
                <w:color w:val="000000"/>
              </w:rPr>
              <w:t>Объекты инженерно-технического обеспечения</w:t>
            </w:r>
          </w:p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  <w:r w:rsidRPr="00AF6835">
              <w:rPr>
                <w:color w:val="000000"/>
              </w:rPr>
              <w:t>Объекты жилищно-коммунального хозяйства</w:t>
            </w:r>
          </w:p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</w:p>
        </w:tc>
        <w:tc>
          <w:tcPr>
            <w:tcW w:w="3174" w:type="dxa"/>
          </w:tcPr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 xml:space="preserve">Предельная высота зданий, строений, сооружений  не </w:t>
            </w:r>
            <w:r w:rsidRPr="00AF6835">
              <w:rPr>
                <w:rFonts w:eastAsia="Calibri"/>
                <w:color w:val="000000"/>
              </w:rPr>
              <w:lastRenderedPageBreak/>
              <w:t>нормируется.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488" w:type="dxa"/>
          </w:tcPr>
          <w:p w:rsidR="003D7ABB" w:rsidRPr="00AF6835" w:rsidRDefault="003D7ABB" w:rsidP="00F535B6">
            <w:pPr>
              <w:rPr>
                <w:strike/>
                <w:color w:val="000000"/>
              </w:rPr>
            </w:pP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  <w:r w:rsidRPr="00AF6835">
              <w:rPr>
                <w:color w:val="000000"/>
              </w:rPr>
              <w:lastRenderedPageBreak/>
              <w:t>Автостоянки</w:t>
            </w:r>
          </w:p>
          <w:p w:rsidR="003D7ABB" w:rsidRPr="00AF6835" w:rsidRDefault="003D7ABB" w:rsidP="00F535B6">
            <w:pPr>
              <w:ind w:firstLine="34"/>
              <w:rPr>
                <w:color w:val="000000"/>
              </w:rPr>
            </w:pPr>
          </w:p>
        </w:tc>
        <w:tc>
          <w:tcPr>
            <w:tcW w:w="3174" w:type="dxa"/>
          </w:tcPr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F6835" w:rsidRDefault="003D7ABB" w:rsidP="00F535B6">
            <w:pPr>
              <w:rPr>
                <w:rFonts w:eastAsia="Calibri"/>
                <w:color w:val="000000"/>
              </w:rPr>
            </w:pPr>
            <w:r w:rsidRPr="00AF6835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F6835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488" w:type="dxa"/>
          </w:tcPr>
          <w:p w:rsidR="003D7ABB" w:rsidRPr="00AF6835" w:rsidRDefault="003D7ABB" w:rsidP="00F535B6">
            <w:pPr>
              <w:ind w:firstLine="567"/>
              <w:rPr>
                <w:color w:val="000000"/>
              </w:rPr>
            </w:pPr>
            <w:r w:rsidRPr="00AF6835">
              <w:rPr>
                <w:color w:val="000000"/>
              </w:rPr>
              <w:t>Расчет  стоянок автомобилей:</w:t>
            </w:r>
          </w:p>
          <w:p w:rsidR="003D7ABB" w:rsidRPr="00AF6835" w:rsidRDefault="003D7ABB" w:rsidP="00F535B6">
            <w:pPr>
              <w:ind w:firstLine="567"/>
              <w:rPr>
                <w:color w:val="000000"/>
              </w:rPr>
            </w:pPr>
            <w:r w:rsidRPr="00AF6835">
              <w:rPr>
                <w:color w:val="000000"/>
              </w:rPr>
              <w:t xml:space="preserve"> 1 </w:t>
            </w:r>
            <w:proofErr w:type="spellStart"/>
            <w:r w:rsidRPr="00AF6835">
              <w:rPr>
                <w:color w:val="000000"/>
              </w:rPr>
              <w:t>машино-место</w:t>
            </w:r>
            <w:proofErr w:type="spellEnd"/>
            <w:r w:rsidRPr="00AF6835">
              <w:rPr>
                <w:color w:val="000000"/>
              </w:rPr>
              <w:t xml:space="preserve"> на 10 единовременных посетителей (включая зрителей) при их максимальном количестве </w:t>
            </w:r>
          </w:p>
          <w:p w:rsidR="003D7ABB" w:rsidRPr="00AF6835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rFonts w:eastAsia="Calibri"/>
          <w:sz w:val="28"/>
          <w:szCs w:val="28"/>
        </w:rPr>
      </w:pPr>
    </w:p>
    <w:p w:rsidR="003D7ABB" w:rsidRPr="00A4774C" w:rsidRDefault="003D7ABB" w:rsidP="003D7ABB">
      <w:pPr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3) в пункте 3 статьи 21 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A4774C">
        <w:rPr>
          <w:rFonts w:eastAsia="Calibri"/>
          <w:color w:val="000000"/>
          <w:sz w:val="28"/>
          <w:szCs w:val="28"/>
        </w:rPr>
        <w:t>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A4774C" w:rsidRDefault="003D7ABB" w:rsidP="003D7AB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14. 1) В пункте 1 статьи 22 слова «</w:t>
      </w:r>
      <w:r w:rsidRPr="00A4774C">
        <w:rPr>
          <w:color w:val="000000"/>
          <w:sz w:val="28"/>
          <w:szCs w:val="28"/>
        </w:rPr>
        <w:t>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закона «О техническом регулировании» исключить;</w:t>
      </w:r>
    </w:p>
    <w:p w:rsidR="003D7ABB" w:rsidRDefault="003D7ABB" w:rsidP="003D7ABB">
      <w:pPr>
        <w:jc w:val="both"/>
        <w:rPr>
          <w:rFonts w:ascii="Arial" w:hAnsi="Arial" w:cs="Arial"/>
          <w:strike/>
          <w:color w:val="FF0000"/>
        </w:rPr>
      </w:pPr>
    </w:p>
    <w:p w:rsidR="003D7ABB" w:rsidRDefault="003D7ABB" w:rsidP="003D7ABB">
      <w:pPr>
        <w:rPr>
          <w:sz w:val="28"/>
          <w:szCs w:val="28"/>
        </w:rPr>
      </w:pPr>
      <w:r>
        <w:rPr>
          <w:sz w:val="28"/>
          <w:szCs w:val="28"/>
        </w:rPr>
        <w:t>2) пункт 1 статьи 22 изложить в следующей редакции:</w:t>
      </w:r>
    </w:p>
    <w:p w:rsidR="003D7ABB" w:rsidRPr="00AF6835" w:rsidRDefault="003D7ABB" w:rsidP="003D7ABB">
      <w:pPr>
        <w:rPr>
          <w:b/>
          <w:sz w:val="28"/>
          <w:szCs w:val="28"/>
        </w:rPr>
      </w:pPr>
      <w:r w:rsidRPr="00AF6835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строительства.</w:t>
      </w:r>
    </w:p>
    <w:tbl>
      <w:tblPr>
        <w:tblW w:w="935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174"/>
        <w:gridCol w:w="3488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ind w:firstLine="34"/>
              <w:jc w:val="center"/>
              <w:rPr>
                <w:b/>
                <w:color w:val="000000"/>
              </w:rPr>
            </w:pPr>
            <w:r w:rsidRPr="00A4774C">
              <w:rPr>
                <w:b/>
                <w:color w:val="000000"/>
              </w:rPr>
              <w:t>ВИДЫ ИСПОЛЬЗОВАНИЯ</w:t>
            </w:r>
          </w:p>
        </w:tc>
        <w:tc>
          <w:tcPr>
            <w:tcW w:w="3174" w:type="dxa"/>
            <w:vAlign w:val="center"/>
          </w:tcPr>
          <w:p w:rsidR="003D7ABB" w:rsidRPr="00A4774C" w:rsidRDefault="003D7ABB" w:rsidP="00F535B6">
            <w:pPr>
              <w:ind w:firstLine="34"/>
              <w:jc w:val="center"/>
              <w:rPr>
                <w:b/>
                <w:color w:val="000000"/>
              </w:rPr>
            </w:pPr>
            <w:r w:rsidRPr="00A4774C">
              <w:rPr>
                <w:b/>
                <w:color w:val="000000"/>
              </w:rPr>
              <w:t>ПАРАМЕТРЫ РАЗРЕШЕННОГО ИСПОЛЬЗОВАНИЯ</w:t>
            </w:r>
          </w:p>
        </w:tc>
        <w:tc>
          <w:tcPr>
            <w:tcW w:w="3488" w:type="dxa"/>
            <w:vAlign w:val="center"/>
          </w:tcPr>
          <w:p w:rsidR="003D7ABB" w:rsidRPr="00A4774C" w:rsidRDefault="003D7ABB" w:rsidP="00F535B6">
            <w:pPr>
              <w:ind w:firstLine="34"/>
              <w:jc w:val="center"/>
              <w:rPr>
                <w:b/>
                <w:color w:val="000000"/>
              </w:rPr>
            </w:pPr>
            <w:r w:rsidRPr="00A4774C">
              <w:rPr>
                <w:b/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694" w:type="dxa"/>
          </w:tcPr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сельскохозяйственного производства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коммунально-складского назначения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административно-делового назначения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 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 xml:space="preserve">Предприятия </w:t>
            </w:r>
            <w:r w:rsidRPr="00A4774C">
              <w:rPr>
                <w:color w:val="000000"/>
                <w:lang w:val="en-US"/>
              </w:rPr>
              <w:t>V</w:t>
            </w:r>
            <w:r w:rsidRPr="00A4774C">
              <w:rPr>
                <w:color w:val="000000"/>
              </w:rPr>
              <w:t xml:space="preserve"> класса вредности, санитарно-защитная зона - 50 м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Технопарки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Химические предприятия и производства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Предприятия </w:t>
            </w:r>
            <w:r w:rsidRPr="00A4774C">
              <w:rPr>
                <w:color w:val="000000"/>
                <w:rtl/>
                <w:lang w:bidi="he-IL"/>
              </w:rPr>
              <w:t>׀</w:t>
            </w:r>
            <w:r w:rsidRPr="00A4774C">
              <w:rPr>
                <w:color w:val="000000"/>
                <w:lang w:val="en-US"/>
              </w:rPr>
              <w:t>V</w:t>
            </w:r>
            <w:r w:rsidRPr="00A4774C">
              <w:rPr>
                <w:color w:val="000000"/>
              </w:rPr>
              <w:t xml:space="preserve"> класса вредности, санитарно-защитная зона -100 м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Текстильные производства  и производства легкой промышленности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Производства по обработке животных продуктов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Производства по обработке пищевых продуктов и вкусовых веществ</w:t>
            </w:r>
          </w:p>
        </w:tc>
        <w:tc>
          <w:tcPr>
            <w:tcW w:w="3174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- 6м.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Предельная высота зданий, строений, сооружений  - 10м.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color w:val="000000"/>
              </w:rPr>
              <w:t xml:space="preserve">Минимальное количество </w:t>
            </w:r>
            <w:proofErr w:type="spellStart"/>
            <w:r w:rsidRPr="00A4774C">
              <w:rPr>
                <w:color w:val="000000"/>
              </w:rPr>
              <w:t>машино-мест</w:t>
            </w:r>
            <w:proofErr w:type="spellEnd"/>
            <w:r w:rsidRPr="00A4774C">
              <w:rPr>
                <w:color w:val="000000"/>
              </w:rPr>
              <w:t xml:space="preserve"> для временного хранения индивидуального автотранспорта на территории земельных участков - 1 </w:t>
            </w:r>
            <w:proofErr w:type="spellStart"/>
            <w:r w:rsidRPr="00A4774C">
              <w:rPr>
                <w:color w:val="000000"/>
              </w:rPr>
              <w:t>машино-место</w:t>
            </w:r>
            <w:proofErr w:type="spellEnd"/>
            <w:r w:rsidRPr="00A4774C">
              <w:rPr>
                <w:color w:val="000000"/>
              </w:rPr>
              <w:t xml:space="preserve"> на 5 работников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ind w:right="-194" w:firstLine="33"/>
              <w:rPr>
                <w:color w:val="000000"/>
              </w:rPr>
            </w:pPr>
          </w:p>
        </w:tc>
        <w:tc>
          <w:tcPr>
            <w:tcW w:w="3488" w:type="dxa"/>
          </w:tcPr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>Предусмотреть мероприятия по отводу сточных вод.</w:t>
            </w:r>
          </w:p>
        </w:tc>
      </w:tr>
    </w:tbl>
    <w:p w:rsidR="003D7ABB" w:rsidRPr="00CC7B28" w:rsidRDefault="003D7ABB" w:rsidP="003D7ABB">
      <w:pPr>
        <w:ind w:firstLine="567"/>
        <w:rPr>
          <w:rFonts w:ascii="Arial" w:hAnsi="Arial" w:cs="Arial"/>
          <w:sz w:val="20"/>
          <w:szCs w:val="20"/>
        </w:rPr>
      </w:pPr>
    </w:p>
    <w:p w:rsidR="003D7ABB" w:rsidRPr="00A2044B" w:rsidRDefault="003D7ABB" w:rsidP="003D7ABB">
      <w:pPr>
        <w:rPr>
          <w:rFonts w:ascii="Arial" w:hAnsi="Arial" w:cs="Arial"/>
          <w:b/>
        </w:rPr>
      </w:pPr>
      <w:r>
        <w:rPr>
          <w:sz w:val="28"/>
          <w:szCs w:val="28"/>
        </w:rPr>
        <w:t>2) пункт 2 статьи 22 изложить в следующей редакции:</w:t>
      </w:r>
    </w:p>
    <w:p w:rsidR="003D7ABB" w:rsidRPr="00952825" w:rsidRDefault="003D7ABB" w:rsidP="003D7ABB">
      <w:pPr>
        <w:ind w:firstLine="567"/>
        <w:jc w:val="both"/>
        <w:rPr>
          <w:b/>
          <w:sz w:val="28"/>
          <w:szCs w:val="28"/>
        </w:rPr>
      </w:pPr>
      <w:r w:rsidRPr="00952825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tbl>
      <w:tblPr>
        <w:tblW w:w="947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525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952825" w:rsidRDefault="003D7ABB" w:rsidP="00F535B6">
            <w:pPr>
              <w:ind w:right="-249"/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 xml:space="preserve">ВИДЫ </w:t>
            </w:r>
          </w:p>
          <w:p w:rsidR="003D7ABB" w:rsidRPr="00952825" w:rsidRDefault="003D7ABB" w:rsidP="00F535B6">
            <w:pPr>
              <w:ind w:right="34"/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ИСПОЛЬЗОВАНИЯ</w:t>
            </w:r>
          </w:p>
        </w:tc>
        <w:tc>
          <w:tcPr>
            <w:tcW w:w="3260" w:type="dxa"/>
            <w:vAlign w:val="center"/>
          </w:tcPr>
          <w:p w:rsidR="003D7ABB" w:rsidRPr="00952825" w:rsidRDefault="003D7ABB" w:rsidP="00F535B6">
            <w:pPr>
              <w:ind w:right="34"/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525" w:type="dxa"/>
            <w:vAlign w:val="center"/>
          </w:tcPr>
          <w:p w:rsidR="003D7ABB" w:rsidRPr="00952825" w:rsidRDefault="003D7ABB" w:rsidP="00F535B6">
            <w:pPr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коммунально-складского назначения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-6м.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-10м.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525" w:type="dxa"/>
          </w:tcPr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  <w:r w:rsidRPr="00A4774C">
              <w:rPr>
                <w:color w:val="000000"/>
              </w:rPr>
              <w:t>Отдельно стоящие объекты.</w:t>
            </w: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Автостоянки, коммерческие  и индивидуальные гаражи наземные и подземные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proofErr w:type="spellStart"/>
            <w:r w:rsidRPr="00A4774C">
              <w:rPr>
                <w:color w:val="000000"/>
              </w:rPr>
              <w:t>Автомойки</w:t>
            </w:r>
            <w:proofErr w:type="spellEnd"/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Авторемонтные предприятия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Автовокзалы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Минимальные отступы от границ земельных участков  -6м.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525" w:type="dxa"/>
          </w:tcPr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 xml:space="preserve">Площади </w:t>
            </w:r>
            <w:proofErr w:type="spellStart"/>
            <w:r w:rsidRPr="00A4774C">
              <w:rPr>
                <w:color w:val="000000"/>
              </w:rPr>
              <w:t>машино-мест</w:t>
            </w:r>
            <w:proofErr w:type="spellEnd"/>
            <w:r w:rsidRPr="00A4774C">
              <w:rPr>
                <w:color w:val="000000"/>
              </w:rPr>
              <w:t xml:space="preserve"> для хранения индивидуального автотранспорта определяются:</w:t>
            </w: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>-   из расчета 25 кв</w:t>
            </w:r>
            <w:proofErr w:type="gramStart"/>
            <w:r w:rsidRPr="00A4774C">
              <w:rPr>
                <w:color w:val="000000"/>
              </w:rPr>
              <w:t>.м</w:t>
            </w:r>
            <w:proofErr w:type="gramEnd"/>
            <w:r w:rsidRPr="00A4774C">
              <w:rPr>
                <w:color w:val="000000"/>
              </w:rPr>
              <w:t xml:space="preserve"> на 1 автомобиль (с учетом </w:t>
            </w:r>
            <w:r w:rsidRPr="00A4774C">
              <w:rPr>
                <w:color w:val="000000"/>
              </w:rPr>
              <w:lastRenderedPageBreak/>
              <w:t>проездов);</w:t>
            </w: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    - при примыкании участков для стоянки к проезжей части улиц и проездов и продольном расположении автомобилей - 18,0 кв</w:t>
            </w:r>
            <w:proofErr w:type="gramStart"/>
            <w:r w:rsidRPr="00A4774C">
              <w:rPr>
                <w:color w:val="000000"/>
              </w:rPr>
              <w:t>.м</w:t>
            </w:r>
            <w:proofErr w:type="gramEnd"/>
            <w:r w:rsidRPr="00A4774C">
              <w:rPr>
                <w:color w:val="000000"/>
              </w:rPr>
              <w:t xml:space="preserve"> на автомобиль.</w:t>
            </w:r>
          </w:p>
          <w:p w:rsidR="003D7ABB" w:rsidRPr="00A4774C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>Объекты инженерно-технического обеспечения</w:t>
            </w: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</w:p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жилищно-коммунального хозяйства.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</w:tc>
        <w:tc>
          <w:tcPr>
            <w:tcW w:w="3525" w:type="dxa"/>
          </w:tcPr>
          <w:p w:rsidR="003D7ABB" w:rsidRPr="00A4774C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rPr>
          <w:sz w:val="28"/>
          <w:szCs w:val="28"/>
        </w:rPr>
      </w:pPr>
    </w:p>
    <w:p w:rsidR="003D7ABB" w:rsidRDefault="003D7ABB" w:rsidP="003D7ABB">
      <w:pPr>
        <w:rPr>
          <w:sz w:val="28"/>
          <w:szCs w:val="28"/>
        </w:rPr>
      </w:pPr>
      <w:r>
        <w:rPr>
          <w:sz w:val="28"/>
          <w:szCs w:val="28"/>
        </w:rPr>
        <w:t>3) пункт 3 статьи 22 изложить в следующей редакции:</w:t>
      </w:r>
    </w:p>
    <w:p w:rsidR="003D7ABB" w:rsidRPr="00952825" w:rsidRDefault="003D7ABB" w:rsidP="003D7ABB">
      <w:pPr>
        <w:ind w:firstLine="567"/>
        <w:rPr>
          <w:sz w:val="28"/>
          <w:szCs w:val="28"/>
          <w:lang w:bidi="he-IL"/>
        </w:rPr>
      </w:pPr>
      <w:r w:rsidRPr="00952825">
        <w:rPr>
          <w:sz w:val="28"/>
          <w:szCs w:val="28"/>
        </w:rPr>
        <w:t>Условно разрешённые виды и параметры использования земельных участков и объектов капитального строительства:</w:t>
      </w:r>
    </w:p>
    <w:p w:rsidR="003D7ABB" w:rsidRDefault="003D7ABB" w:rsidP="003D7ABB">
      <w:pPr>
        <w:ind w:firstLine="567"/>
        <w:rPr>
          <w:rFonts w:ascii="Arial" w:hAnsi="Arial" w:cs="Arial"/>
          <w:lang w:bidi="he-IL"/>
        </w:rPr>
      </w:pPr>
    </w:p>
    <w:tbl>
      <w:tblPr>
        <w:tblW w:w="962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667"/>
      </w:tblGrid>
      <w:tr w:rsidR="003D7ABB" w:rsidRPr="00A4774C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</w:t>
            </w:r>
          </w:p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ind w:right="34"/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667" w:type="dxa"/>
            <w:vAlign w:val="center"/>
          </w:tcPr>
          <w:p w:rsidR="003D7ABB" w:rsidRPr="00A4774C" w:rsidRDefault="003D7ABB" w:rsidP="00F535B6">
            <w:pPr>
              <w:ind w:right="157"/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A4774C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</w:rPr>
              <w:t xml:space="preserve">Предприятия </w:t>
            </w:r>
            <w:r w:rsidRPr="00A4774C">
              <w:rPr>
                <w:color w:val="000000"/>
                <w:rtl/>
                <w:lang w:bidi="he-IL"/>
              </w:rPr>
              <w:t>׀׀׀</w:t>
            </w:r>
            <w:r w:rsidRPr="00A4774C">
              <w:rPr>
                <w:color w:val="000000"/>
                <w:lang w:bidi="he-IL"/>
              </w:rPr>
              <w:t xml:space="preserve"> класса вредности, санитарно-защитная зона - 300м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Магазины в отдельно стоящем здании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Магазины встроенные и пристроенные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Отделения милиции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Автозаправочные станции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lastRenderedPageBreak/>
              <w:t>Тюрьмы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Объекты военного назначения</w:t>
            </w: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</w:p>
          <w:p w:rsidR="003D7ABB" w:rsidRPr="00A4774C" w:rsidRDefault="003D7ABB" w:rsidP="00F535B6">
            <w:pPr>
              <w:rPr>
                <w:color w:val="000000"/>
                <w:lang w:bidi="he-IL"/>
              </w:rPr>
            </w:pPr>
            <w:r w:rsidRPr="00A4774C">
              <w:rPr>
                <w:color w:val="000000"/>
                <w:lang w:bidi="he-IL"/>
              </w:rPr>
              <w:t>Автосалоны по продаже и обслуживанию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-6м.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-10м.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 xml:space="preserve">Максимальный процент </w:t>
            </w:r>
            <w:r w:rsidRPr="00A4774C">
              <w:rPr>
                <w:rFonts w:eastAsia="Calibri"/>
                <w:color w:val="000000"/>
              </w:rPr>
              <w:lastRenderedPageBreak/>
              <w:t>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</w:p>
        </w:tc>
        <w:tc>
          <w:tcPr>
            <w:tcW w:w="3667" w:type="dxa"/>
          </w:tcPr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  <w:r w:rsidRPr="00A4774C">
              <w:rPr>
                <w:color w:val="000000"/>
              </w:rPr>
              <w:lastRenderedPageBreak/>
              <w:t>Отдельно стоящие объекты.</w:t>
            </w:r>
          </w:p>
        </w:tc>
      </w:tr>
    </w:tbl>
    <w:p w:rsidR="003D7ABB" w:rsidRPr="00A4774C" w:rsidRDefault="003D7ABB" w:rsidP="003D7ABB">
      <w:pPr>
        <w:ind w:firstLine="567"/>
        <w:rPr>
          <w:color w:val="000000"/>
          <w:lang w:bidi="he-IL"/>
        </w:rPr>
      </w:pPr>
    </w:p>
    <w:p w:rsidR="003D7ABB" w:rsidRPr="00A4774C" w:rsidRDefault="003D7ABB" w:rsidP="003D7ABB">
      <w:pPr>
        <w:ind w:firstLine="567"/>
        <w:rPr>
          <w:color w:val="000000"/>
        </w:rPr>
      </w:pPr>
    </w:p>
    <w:p w:rsidR="003D7ABB" w:rsidRPr="00A4774C" w:rsidRDefault="003D7ABB" w:rsidP="003D7ABB">
      <w:pPr>
        <w:ind w:firstLine="567"/>
        <w:rPr>
          <w:color w:val="000000"/>
        </w:rPr>
      </w:pPr>
    </w:p>
    <w:tbl>
      <w:tblPr>
        <w:tblpPr w:leftFromText="180" w:rightFromText="180" w:horzAnchor="margin" w:tblpY="825"/>
        <w:tblW w:w="95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562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562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1039"/>
        </w:trPr>
        <w:tc>
          <w:tcPr>
            <w:tcW w:w="2694" w:type="dxa"/>
          </w:tcPr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Объекты инженерно-технического обеспечения 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 xml:space="preserve">Максимальный процент </w:t>
            </w:r>
            <w:r w:rsidRPr="00A4774C">
              <w:rPr>
                <w:rFonts w:eastAsia="Calibri"/>
                <w:color w:val="000000"/>
              </w:rPr>
              <w:lastRenderedPageBreak/>
              <w:t>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562" w:type="dxa"/>
          </w:tcPr>
          <w:p w:rsidR="003D7ABB" w:rsidRPr="00A4774C" w:rsidRDefault="003D7ABB" w:rsidP="00F535B6">
            <w:pPr>
              <w:ind w:right="-250"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rPr>
          <w:sz w:val="28"/>
          <w:szCs w:val="28"/>
        </w:rPr>
      </w:pPr>
    </w:p>
    <w:p w:rsidR="003D7ABB" w:rsidRPr="00A2044B" w:rsidRDefault="003D7ABB" w:rsidP="003D7ABB">
      <w:pPr>
        <w:rPr>
          <w:rFonts w:ascii="Arial" w:hAnsi="Arial" w:cs="Arial"/>
          <w:b/>
        </w:rPr>
      </w:pPr>
      <w:r>
        <w:rPr>
          <w:sz w:val="28"/>
          <w:szCs w:val="28"/>
        </w:rPr>
        <w:t>15. 1) пункт 1 статьи 23 изложить в следующей редакции:</w:t>
      </w:r>
    </w:p>
    <w:p w:rsidR="003D7ABB" w:rsidRPr="00952825" w:rsidRDefault="003D7ABB" w:rsidP="003D7ABB">
      <w:pPr>
        <w:jc w:val="both"/>
        <w:rPr>
          <w:sz w:val="28"/>
          <w:szCs w:val="28"/>
        </w:rPr>
      </w:pPr>
      <w:r w:rsidRPr="00952825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Pr="00CC7B28" w:rsidRDefault="003D7ABB" w:rsidP="003D7ABB">
      <w:pPr>
        <w:ind w:firstLine="567"/>
        <w:rPr>
          <w:rFonts w:ascii="Arial" w:hAnsi="Arial" w:cs="Arial"/>
        </w:rPr>
      </w:pP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51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562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952825" w:rsidRDefault="003D7ABB" w:rsidP="00F535B6">
            <w:pPr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952825" w:rsidRDefault="003D7ABB" w:rsidP="00F535B6">
            <w:pPr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562" w:type="dxa"/>
            <w:vAlign w:val="center"/>
          </w:tcPr>
          <w:p w:rsidR="003D7ABB" w:rsidRPr="00952825" w:rsidRDefault="003D7ABB" w:rsidP="00F535B6">
            <w:pPr>
              <w:jc w:val="center"/>
              <w:rPr>
                <w:color w:val="000000"/>
              </w:rPr>
            </w:pPr>
            <w:r w:rsidRPr="00952825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1039"/>
        </w:trPr>
        <w:tc>
          <w:tcPr>
            <w:tcW w:w="2694" w:type="dxa"/>
          </w:tcPr>
          <w:p w:rsidR="003D7ABB" w:rsidRPr="00952825" w:rsidRDefault="003D7ABB" w:rsidP="00F535B6">
            <w:pPr>
              <w:ind w:firstLine="34"/>
              <w:rPr>
                <w:color w:val="000000"/>
              </w:rPr>
            </w:pPr>
            <w:r w:rsidRPr="00952825">
              <w:rPr>
                <w:color w:val="000000"/>
              </w:rPr>
              <w:t xml:space="preserve">Объекты инженерно-технического обеспечения </w:t>
            </w:r>
          </w:p>
        </w:tc>
        <w:tc>
          <w:tcPr>
            <w:tcW w:w="3260" w:type="dxa"/>
          </w:tcPr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  <w:r w:rsidRPr="00952825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  <w:r w:rsidRPr="00952825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  <w:r w:rsidRPr="00952825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  <w:r w:rsidRPr="00952825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952825" w:rsidRDefault="003D7ABB" w:rsidP="00F535B6">
            <w:pPr>
              <w:rPr>
                <w:rFonts w:eastAsia="Calibri"/>
                <w:color w:val="000000"/>
              </w:rPr>
            </w:pPr>
            <w:r w:rsidRPr="00952825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952825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562" w:type="dxa"/>
          </w:tcPr>
          <w:p w:rsidR="003D7ABB" w:rsidRPr="00952825" w:rsidRDefault="003D7ABB" w:rsidP="00F535B6">
            <w:pPr>
              <w:ind w:right="-250"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rPr>
          <w:sz w:val="28"/>
          <w:szCs w:val="28"/>
        </w:rPr>
      </w:pPr>
    </w:p>
    <w:p w:rsidR="003D7ABB" w:rsidRPr="00A2044B" w:rsidRDefault="003D7ABB" w:rsidP="003D7ABB">
      <w:pPr>
        <w:rPr>
          <w:rFonts w:ascii="Arial" w:hAnsi="Arial" w:cs="Arial"/>
          <w:b/>
        </w:rPr>
      </w:pPr>
      <w:r>
        <w:rPr>
          <w:sz w:val="28"/>
          <w:szCs w:val="28"/>
        </w:rPr>
        <w:t>2) пункт 2 статьи 23 изложить в следующей редакции:</w:t>
      </w:r>
    </w:p>
    <w:p w:rsidR="003D7ABB" w:rsidRPr="00952825" w:rsidRDefault="003D7ABB" w:rsidP="003D7ABB">
      <w:pPr>
        <w:pStyle w:val="a6"/>
        <w:ind w:left="0"/>
        <w:rPr>
          <w:sz w:val="28"/>
          <w:szCs w:val="28"/>
        </w:rPr>
      </w:pPr>
      <w:r w:rsidRPr="00952825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694"/>
        <w:gridCol w:w="3260"/>
        <w:gridCol w:w="3544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54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>Автостоянки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544" w:type="dxa"/>
          </w:tcPr>
          <w:p w:rsidR="003D7ABB" w:rsidRPr="00A4774C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eastAsia="Calibri"/>
          <w:sz w:val="28"/>
          <w:szCs w:val="28"/>
        </w:rPr>
        <w:t>в пункте 3 статьи 23 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A4774C">
        <w:rPr>
          <w:rFonts w:eastAsia="Calibri"/>
          <w:color w:val="000000"/>
          <w:sz w:val="28"/>
          <w:szCs w:val="28"/>
        </w:rPr>
        <w:t>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16. 1) Пункт 1 статьи 24 изложить в следующей редакции: </w:t>
      </w:r>
    </w:p>
    <w:p w:rsidR="003D7ABB" w:rsidRPr="00A4774C" w:rsidRDefault="003D7ABB" w:rsidP="003D7ABB">
      <w:pPr>
        <w:ind w:firstLine="567"/>
        <w:rPr>
          <w:sz w:val="28"/>
          <w:szCs w:val="28"/>
        </w:rPr>
      </w:pPr>
      <w:r w:rsidRPr="00A4774C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капитального строительства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2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468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468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694" w:type="dxa"/>
          </w:tcPr>
          <w:p w:rsidR="003D7ABB" w:rsidRPr="00A4774C" w:rsidRDefault="003D7ABB" w:rsidP="00F535B6">
            <w:pPr>
              <w:ind w:left="34"/>
              <w:rPr>
                <w:color w:val="000000"/>
              </w:rPr>
            </w:pPr>
            <w:r w:rsidRPr="00A4774C">
              <w:rPr>
                <w:color w:val="000000"/>
              </w:rPr>
              <w:t>Объекты мест отдыха общего пользования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– 1.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>Озеленение ценными породами деревьев - не менее 50 %</w:t>
            </w:r>
          </w:p>
        </w:tc>
        <w:tc>
          <w:tcPr>
            <w:tcW w:w="3468" w:type="dxa"/>
          </w:tcPr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  <w:r w:rsidRPr="00A4774C">
              <w:rPr>
                <w:color w:val="000000"/>
              </w:rPr>
              <w:t>Устройство ливневой канализации, прогулочных дорожек в твердом покрытии.</w:t>
            </w: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пункте 2 статьи 24 </w:t>
      </w:r>
      <w:r>
        <w:rPr>
          <w:rFonts w:eastAsia="Calibri"/>
          <w:sz w:val="28"/>
          <w:szCs w:val="28"/>
        </w:rPr>
        <w:t>слова «</w:t>
      </w:r>
      <w:r>
        <w:rPr>
          <w:sz w:val="28"/>
          <w:szCs w:val="28"/>
        </w:rPr>
        <w:t>нет</w:t>
      </w:r>
      <w:r>
        <w:rPr>
          <w:rFonts w:eastAsia="Calibri"/>
          <w:sz w:val="28"/>
          <w:szCs w:val="28"/>
        </w:rPr>
        <w:t xml:space="preserve">» заменить словами  </w:t>
      </w:r>
      <w:r w:rsidRPr="00A4774C">
        <w:rPr>
          <w:rFonts w:eastAsia="Calibri"/>
          <w:color w:val="000000"/>
          <w:sz w:val="28"/>
          <w:szCs w:val="28"/>
        </w:rPr>
        <w:t>«не устанавливаются»</w:t>
      </w:r>
      <w:r w:rsidRPr="00A4774C">
        <w:rPr>
          <w:color w:val="000000"/>
          <w:sz w:val="28"/>
          <w:szCs w:val="28"/>
        </w:rPr>
        <w:t>:</w:t>
      </w: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пункт 3 статьи 24 изложить в следующей редакции: </w:t>
      </w:r>
    </w:p>
    <w:p w:rsidR="003D7ABB" w:rsidRPr="00A4774C" w:rsidRDefault="003D7ABB" w:rsidP="003D7ABB">
      <w:pPr>
        <w:jc w:val="both"/>
        <w:rPr>
          <w:sz w:val="28"/>
          <w:szCs w:val="28"/>
        </w:rPr>
      </w:pPr>
      <w:r w:rsidRPr="00A4774C">
        <w:rPr>
          <w:sz w:val="28"/>
          <w:szCs w:val="28"/>
        </w:rPr>
        <w:t xml:space="preserve">Условно разрешённые виды и параметры использования земельных участков и объектов капитального строительства: </w:t>
      </w: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694"/>
        <w:gridCol w:w="3260"/>
        <w:gridCol w:w="3544"/>
      </w:tblGrid>
      <w:tr w:rsidR="003D7ABB" w:rsidRPr="00FB3CCF" w:rsidTr="00F535B6">
        <w:trPr>
          <w:trHeight w:hRule="exact" w:val="851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544" w:type="dxa"/>
            <w:vAlign w:val="center"/>
          </w:tcPr>
          <w:p w:rsidR="003D7ABB" w:rsidRPr="00A4774C" w:rsidRDefault="003D7ABB" w:rsidP="00F535B6">
            <w:pPr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E879D1" w:rsidTr="00F535B6">
        <w:trPr>
          <w:trHeight w:val="206"/>
        </w:trPr>
        <w:tc>
          <w:tcPr>
            <w:tcW w:w="2694" w:type="dxa"/>
          </w:tcPr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>Места для пикников</w:t>
            </w: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  <w:r w:rsidRPr="00A4774C">
              <w:rPr>
                <w:color w:val="000000"/>
              </w:rPr>
              <w:t xml:space="preserve"> Вспомогательные средства и инфраструктура для отдыха</w:t>
            </w:r>
          </w:p>
          <w:p w:rsidR="003D7ABB" w:rsidRPr="00A4774C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Пляжи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Спортплощадки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 xml:space="preserve">Киоски 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 xml:space="preserve">Лоточная торговля 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Временные павильоны розничной торговли и обслуживания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Не капитальные строения для кафе и закусочных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Водозаборы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Коммуникации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Объекты инженерной инфраструктуры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Дороги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lastRenderedPageBreak/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 xml:space="preserve">Предельное количество </w:t>
            </w:r>
            <w:r w:rsidRPr="00A4774C">
              <w:rPr>
                <w:rFonts w:eastAsia="Calibri"/>
                <w:color w:val="000000"/>
              </w:rPr>
              <w:lastRenderedPageBreak/>
              <w:t>этажей не нормируется.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544" w:type="dxa"/>
          </w:tcPr>
          <w:p w:rsidR="003D7ABB" w:rsidRPr="00A4774C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rPr>
          <w:sz w:val="28"/>
          <w:szCs w:val="28"/>
        </w:rPr>
      </w:pPr>
    </w:p>
    <w:p w:rsidR="003D7ABB" w:rsidRPr="00A4774C" w:rsidRDefault="003D7ABB" w:rsidP="003D7ABB">
      <w:pPr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4) в пункте 3 статьи 24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</w:t>
      </w:r>
      <w:r w:rsidRPr="00A4774C">
        <w:rPr>
          <w:color w:val="000000"/>
          <w:sz w:val="28"/>
          <w:szCs w:val="28"/>
        </w:rPr>
        <w:t>«для строительства и эксплуатации объектов капитального строительства, разрешенных данным видом использования, места для пикников, вспомогательные средства и инфраструктура для отдыха, пляжи, спортплощадки, киоски, лоточная торговля, временные павильоны розничной торговли и обслуживания, не капитальные строения для кафе и закусочных, водозаборы, коммуникации, объекты инженерной инфраструктуры, дороги.» исключить.</w:t>
      </w:r>
      <w:proofErr w:type="gramEnd"/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A4774C" w:rsidRDefault="003D7ABB" w:rsidP="003D7ABB">
      <w:pPr>
        <w:ind w:firstLine="567"/>
        <w:jc w:val="both"/>
        <w:rPr>
          <w:sz w:val="28"/>
          <w:szCs w:val="28"/>
        </w:rPr>
      </w:pPr>
      <w:r w:rsidRPr="00A4774C">
        <w:rPr>
          <w:sz w:val="28"/>
          <w:szCs w:val="28"/>
        </w:rPr>
        <w:t xml:space="preserve">17. 1) пункт 1 статьи 25 изложить в следующей редакции: </w:t>
      </w:r>
    </w:p>
    <w:p w:rsidR="003D7ABB" w:rsidRPr="00A4774C" w:rsidRDefault="003D7ABB" w:rsidP="003D7ABB">
      <w:pPr>
        <w:ind w:firstLine="567"/>
        <w:jc w:val="both"/>
        <w:rPr>
          <w:sz w:val="28"/>
          <w:szCs w:val="28"/>
        </w:rPr>
      </w:pPr>
      <w:r w:rsidRPr="00A4774C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2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260"/>
        <w:gridCol w:w="3468"/>
      </w:tblGrid>
      <w:tr w:rsidR="003D7ABB" w:rsidRPr="00FB3CCF" w:rsidTr="00F535B6">
        <w:trPr>
          <w:trHeight w:val="552"/>
        </w:trPr>
        <w:tc>
          <w:tcPr>
            <w:tcW w:w="2694" w:type="dxa"/>
            <w:vAlign w:val="center"/>
          </w:tcPr>
          <w:p w:rsidR="003D7ABB" w:rsidRPr="00A4774C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ВИДЫ ИСПОЛЬЗОВАНИЯ</w:t>
            </w:r>
          </w:p>
        </w:tc>
        <w:tc>
          <w:tcPr>
            <w:tcW w:w="3260" w:type="dxa"/>
            <w:vAlign w:val="center"/>
          </w:tcPr>
          <w:p w:rsidR="003D7ABB" w:rsidRPr="00A4774C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3468" w:type="dxa"/>
            <w:vAlign w:val="center"/>
          </w:tcPr>
          <w:p w:rsidR="003D7ABB" w:rsidRPr="00A4774C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4774C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694" w:type="dxa"/>
          </w:tcPr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Объекты железнодорожного транспорта</w:t>
            </w:r>
          </w:p>
          <w:p w:rsidR="003D7ABB" w:rsidRPr="00A4774C" w:rsidRDefault="003D7ABB" w:rsidP="00F535B6">
            <w:pPr>
              <w:rPr>
                <w:color w:val="000000"/>
              </w:rPr>
            </w:pPr>
          </w:p>
          <w:p w:rsidR="003D7ABB" w:rsidRPr="00A4774C" w:rsidRDefault="003D7ABB" w:rsidP="00F535B6">
            <w:pPr>
              <w:rPr>
                <w:color w:val="000000"/>
              </w:rPr>
            </w:pPr>
            <w:r w:rsidRPr="00A4774C">
              <w:rPr>
                <w:color w:val="000000"/>
              </w:rPr>
              <w:t>Объекты, технологически связанные с эксплуатацией железных дорог</w:t>
            </w:r>
          </w:p>
        </w:tc>
        <w:tc>
          <w:tcPr>
            <w:tcW w:w="3260" w:type="dxa"/>
          </w:tcPr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4774C" w:rsidRDefault="003D7ABB" w:rsidP="00F535B6">
            <w:pPr>
              <w:rPr>
                <w:rFonts w:eastAsia="Calibri"/>
                <w:color w:val="000000"/>
              </w:rPr>
            </w:pPr>
            <w:r w:rsidRPr="00A4774C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4774C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3468" w:type="dxa"/>
          </w:tcPr>
          <w:p w:rsidR="003D7ABB" w:rsidRPr="00A4774C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Pr="00AD0C39" w:rsidRDefault="003D7ABB" w:rsidP="003D7AB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2) в пункте 2 статьи 25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</w:t>
      </w:r>
      <w:r w:rsidRPr="00AD0C39">
        <w:rPr>
          <w:color w:val="000000"/>
          <w:sz w:val="28"/>
          <w:szCs w:val="28"/>
        </w:rPr>
        <w:t>«железнодорожные вокзалы» заменить словами «не устанавливаются»;</w:t>
      </w: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95C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3 статьи 25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«нет» заменить словами 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18) 1) пункт 1 статьи 26 изложить в следующей редакции: </w:t>
      </w:r>
    </w:p>
    <w:p w:rsidR="003D7ABB" w:rsidRPr="00AD0C39" w:rsidRDefault="003D7ABB" w:rsidP="003D7ABB">
      <w:pPr>
        <w:ind w:firstLine="567"/>
        <w:jc w:val="both"/>
        <w:rPr>
          <w:sz w:val="28"/>
          <w:szCs w:val="28"/>
        </w:rPr>
      </w:pPr>
      <w:r w:rsidRPr="00AD0C39">
        <w:rPr>
          <w:sz w:val="28"/>
          <w:szCs w:val="28"/>
        </w:rPr>
        <w:t>Основные виды и параметры разрешённого использования земельных участков и объектов капитально строительства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2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10"/>
        <w:gridCol w:w="2981"/>
        <w:gridCol w:w="4031"/>
      </w:tblGrid>
      <w:tr w:rsidR="003D7ABB" w:rsidRPr="00FB3CCF" w:rsidTr="00F535B6">
        <w:trPr>
          <w:trHeight w:hRule="exact" w:val="851"/>
        </w:trPr>
        <w:tc>
          <w:tcPr>
            <w:tcW w:w="2410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ВИДЫ ИСПОЛЬЗОВАНИЯ</w:t>
            </w:r>
          </w:p>
        </w:tc>
        <w:tc>
          <w:tcPr>
            <w:tcW w:w="2981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4031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410" w:type="dxa"/>
          </w:tcPr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Объекты ритуального назначения</w:t>
            </w:r>
          </w:p>
        </w:tc>
        <w:tc>
          <w:tcPr>
            <w:tcW w:w="2981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участков: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 от красной линии застройки – 6м;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- до стен жилых домов  -300-500м;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 xml:space="preserve">- до </w:t>
            </w:r>
            <w:r w:rsidRPr="00AD0C39">
              <w:rPr>
                <w:color w:val="000000"/>
              </w:rPr>
              <w:t>зданий общеобр</w:t>
            </w:r>
            <w:r w:rsidRPr="00AD0C39">
              <w:rPr>
                <w:color w:val="000000"/>
              </w:rPr>
              <w:t>а</w:t>
            </w:r>
            <w:r w:rsidRPr="00AD0C39">
              <w:rPr>
                <w:color w:val="000000"/>
              </w:rPr>
              <w:t>зовательных школ, дошкольных образовательных и лече</w:t>
            </w:r>
            <w:r w:rsidRPr="00AD0C39">
              <w:rPr>
                <w:color w:val="000000"/>
              </w:rPr>
              <w:t>б</w:t>
            </w:r>
            <w:r w:rsidRPr="00AD0C39">
              <w:rPr>
                <w:color w:val="000000"/>
              </w:rPr>
              <w:t>ных учреждений – 300-500м.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4031" w:type="dxa"/>
          </w:tcPr>
          <w:p w:rsidR="003D7ABB" w:rsidRPr="00AD0C39" w:rsidRDefault="003D7ABB" w:rsidP="00F535B6">
            <w:pPr>
              <w:autoSpaceDE w:val="0"/>
              <w:autoSpaceDN w:val="0"/>
              <w:adjustRightInd w:val="0"/>
              <w:spacing w:after="240"/>
              <w:ind w:firstLine="30"/>
              <w:rPr>
                <w:color w:val="000000"/>
              </w:rPr>
            </w:pPr>
            <w:r w:rsidRPr="00AD0C39">
              <w:rPr>
                <w:color w:val="000000"/>
              </w:rPr>
              <w:t xml:space="preserve">В сельских поселениях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D0C39">
                <w:rPr>
                  <w:color w:val="000000"/>
                </w:rPr>
                <w:t>100 м</w:t>
              </w:r>
            </w:smartTag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rPr>
          <w:sz w:val="28"/>
          <w:szCs w:val="28"/>
        </w:rPr>
      </w:pPr>
      <w:r>
        <w:rPr>
          <w:sz w:val="28"/>
          <w:szCs w:val="28"/>
        </w:rPr>
        <w:t xml:space="preserve">2) пункт 1 статьи 26 изложить в следующей редакции: </w:t>
      </w:r>
    </w:p>
    <w:p w:rsidR="003D7ABB" w:rsidRPr="00AD0C39" w:rsidRDefault="003D7ABB" w:rsidP="003D7ABB">
      <w:pPr>
        <w:ind w:firstLine="567"/>
        <w:jc w:val="both"/>
        <w:rPr>
          <w:sz w:val="28"/>
          <w:szCs w:val="28"/>
        </w:rPr>
      </w:pPr>
      <w:r w:rsidRPr="00AD0C39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Pr="00AD0C39" w:rsidRDefault="003D7ABB" w:rsidP="003D7ABB">
      <w:pPr>
        <w:ind w:firstLine="567"/>
        <w:jc w:val="both"/>
        <w:rPr>
          <w:b/>
          <w:sz w:val="28"/>
          <w:szCs w:val="28"/>
        </w:rPr>
      </w:pPr>
    </w:p>
    <w:tbl>
      <w:tblPr>
        <w:tblW w:w="947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10"/>
        <w:gridCol w:w="4253"/>
        <w:gridCol w:w="2816"/>
      </w:tblGrid>
      <w:tr w:rsidR="003D7ABB" w:rsidRPr="00FB3CCF" w:rsidTr="00F535B6">
        <w:trPr>
          <w:trHeight w:val="384"/>
        </w:trPr>
        <w:tc>
          <w:tcPr>
            <w:tcW w:w="2410" w:type="dxa"/>
            <w:vAlign w:val="center"/>
          </w:tcPr>
          <w:p w:rsidR="003D7ABB" w:rsidRPr="00AD0C39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 xml:space="preserve">ВИДЫ </w:t>
            </w:r>
            <w:r w:rsidRPr="00AD0C39">
              <w:rPr>
                <w:color w:val="000000"/>
              </w:rPr>
              <w:lastRenderedPageBreak/>
              <w:t>ИСПОЛЬЗОВАНИЯ</w:t>
            </w:r>
          </w:p>
        </w:tc>
        <w:tc>
          <w:tcPr>
            <w:tcW w:w="4253" w:type="dxa"/>
            <w:vAlign w:val="center"/>
          </w:tcPr>
          <w:p w:rsidR="003D7ABB" w:rsidRPr="00AD0C39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lastRenderedPageBreak/>
              <w:t xml:space="preserve">ПАРАМЕТРЫ </w:t>
            </w:r>
            <w:r w:rsidRPr="00AD0C39">
              <w:rPr>
                <w:color w:val="000000"/>
              </w:rPr>
              <w:lastRenderedPageBreak/>
              <w:t>РАЗРЕШЕННОГО ИСПОЛЬЗОВАНИЯ</w:t>
            </w:r>
          </w:p>
        </w:tc>
        <w:tc>
          <w:tcPr>
            <w:tcW w:w="2816" w:type="dxa"/>
            <w:vAlign w:val="center"/>
          </w:tcPr>
          <w:p w:rsidR="003D7ABB" w:rsidRPr="00AD0C39" w:rsidRDefault="003D7ABB" w:rsidP="00F535B6">
            <w:pPr>
              <w:ind w:firstLine="567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lastRenderedPageBreak/>
              <w:t xml:space="preserve">ОСОБЫЕ </w:t>
            </w:r>
            <w:r w:rsidRPr="00AD0C39">
              <w:rPr>
                <w:color w:val="000000"/>
              </w:rPr>
              <w:lastRenderedPageBreak/>
              <w:t>УСЛОВИЯ РЕАЛИЗАЦИИ РЕГЛАМЕНТА</w:t>
            </w:r>
          </w:p>
        </w:tc>
      </w:tr>
      <w:tr w:rsidR="003D7ABB" w:rsidRPr="00FB3CCF" w:rsidTr="00F535B6">
        <w:trPr>
          <w:trHeight w:val="3666"/>
        </w:trPr>
        <w:tc>
          <w:tcPr>
            <w:tcW w:w="2410" w:type="dxa"/>
          </w:tcPr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lastRenderedPageBreak/>
              <w:t>Объекты инженерно-технического обеспечения</w:t>
            </w: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t>Объекты жилищно-коммунального хозяйства</w:t>
            </w: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</w:p>
        </w:tc>
        <w:tc>
          <w:tcPr>
            <w:tcW w:w="4253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-1.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rPr>
                <w:strike/>
                <w:color w:val="000000"/>
              </w:rPr>
            </w:pPr>
          </w:p>
        </w:tc>
        <w:tc>
          <w:tcPr>
            <w:tcW w:w="2816" w:type="dxa"/>
          </w:tcPr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3D7ABB" w:rsidRPr="00FB3CCF" w:rsidTr="00F535B6">
        <w:trPr>
          <w:trHeight w:val="206"/>
        </w:trPr>
        <w:tc>
          <w:tcPr>
            <w:tcW w:w="2410" w:type="dxa"/>
          </w:tcPr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t>Автостоянки</w:t>
            </w: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</w:p>
        </w:tc>
        <w:tc>
          <w:tcPr>
            <w:tcW w:w="4253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2816" w:type="dxa"/>
          </w:tcPr>
          <w:p w:rsidR="003D7ABB" w:rsidRPr="00AD0C39" w:rsidRDefault="003D7ABB" w:rsidP="00F535B6">
            <w:pPr>
              <w:ind w:firstLine="567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пункте 3 статьи 26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«нет» заменить словами 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AD0C39" w:rsidRDefault="003D7ABB" w:rsidP="003D7ABB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19. 1) В пункте 1 статьи 27 слова «</w:t>
      </w:r>
      <w:r w:rsidRPr="00AD0C39">
        <w:rPr>
          <w:color w:val="000000"/>
          <w:sz w:val="28"/>
          <w:szCs w:val="28"/>
        </w:rPr>
        <w:t>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</w:t>
      </w:r>
      <w:r>
        <w:rPr>
          <w:color w:val="000000"/>
          <w:sz w:val="28"/>
          <w:szCs w:val="28"/>
        </w:rPr>
        <w:t>а «О техническом регулировании» исключить;</w:t>
      </w: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>2) пункт 1 статьи 27 изложить в следующей редакции:</w:t>
      </w:r>
    </w:p>
    <w:p w:rsidR="003D7ABB" w:rsidRPr="00AD0C39" w:rsidRDefault="003D7ABB" w:rsidP="003D7ABB">
      <w:pPr>
        <w:ind w:firstLine="567"/>
        <w:jc w:val="both"/>
        <w:rPr>
          <w:sz w:val="28"/>
          <w:szCs w:val="28"/>
        </w:rPr>
      </w:pPr>
      <w:r w:rsidRPr="00AD0C39">
        <w:rPr>
          <w:sz w:val="28"/>
          <w:szCs w:val="28"/>
        </w:rPr>
        <w:t xml:space="preserve">Основные виды и параметры разрешённого использования земельных участков и объектов капитально строительства. 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4215"/>
        <w:gridCol w:w="2835"/>
      </w:tblGrid>
      <w:tr w:rsidR="003D7ABB" w:rsidRPr="00FB3CCF" w:rsidTr="00F535B6">
        <w:trPr>
          <w:trHeight w:hRule="exact" w:val="851"/>
        </w:trPr>
        <w:tc>
          <w:tcPr>
            <w:tcW w:w="2448" w:type="dxa"/>
            <w:vAlign w:val="center"/>
          </w:tcPr>
          <w:p w:rsidR="003D7ABB" w:rsidRPr="00AD0C39" w:rsidRDefault="003D7ABB" w:rsidP="00F535B6">
            <w:pPr>
              <w:ind w:firstLine="34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ВИДЫ ИСПОЛЬЗОВАНИЯ</w:t>
            </w:r>
          </w:p>
        </w:tc>
        <w:tc>
          <w:tcPr>
            <w:tcW w:w="4215" w:type="dxa"/>
            <w:vAlign w:val="center"/>
          </w:tcPr>
          <w:p w:rsidR="003D7ABB" w:rsidRPr="00AD0C39" w:rsidRDefault="003D7ABB" w:rsidP="00F535B6">
            <w:pPr>
              <w:ind w:right="-194" w:firstLine="34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2835" w:type="dxa"/>
            <w:vAlign w:val="center"/>
          </w:tcPr>
          <w:p w:rsidR="003D7ABB" w:rsidRPr="00AD0C39" w:rsidRDefault="003D7ABB" w:rsidP="00F535B6">
            <w:pPr>
              <w:ind w:right="-194" w:firstLine="34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c>
          <w:tcPr>
            <w:tcW w:w="2448" w:type="dxa"/>
          </w:tcPr>
          <w:p w:rsidR="003D7ABB" w:rsidRPr="00AD0C39" w:rsidRDefault="003D7ABB" w:rsidP="00F535B6">
            <w:pPr>
              <w:ind w:firstLine="34"/>
              <w:rPr>
                <w:color w:val="000000"/>
              </w:rPr>
            </w:pPr>
            <w:r w:rsidRPr="00AD0C39">
              <w:rPr>
                <w:color w:val="000000"/>
              </w:rPr>
              <w:lastRenderedPageBreak/>
              <w:t>Полигоны ТБО</w:t>
            </w:r>
          </w:p>
          <w:p w:rsidR="003D7ABB" w:rsidRPr="00AD0C39" w:rsidRDefault="003D7ABB" w:rsidP="00F535B6">
            <w:pPr>
              <w:ind w:firstLine="34"/>
              <w:rPr>
                <w:color w:val="000000"/>
              </w:rPr>
            </w:pPr>
          </w:p>
          <w:p w:rsidR="003D7ABB" w:rsidRPr="00AD0C39" w:rsidRDefault="003D7ABB" w:rsidP="00F535B6">
            <w:pPr>
              <w:ind w:firstLine="34"/>
              <w:rPr>
                <w:color w:val="000000"/>
              </w:rPr>
            </w:pPr>
            <w:r w:rsidRPr="00AD0C39">
              <w:rPr>
                <w:color w:val="000000"/>
              </w:rPr>
              <w:t>Скотомогильники</w:t>
            </w:r>
          </w:p>
        </w:tc>
        <w:tc>
          <w:tcPr>
            <w:tcW w:w="4215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right="-194" w:firstLine="34"/>
              <w:rPr>
                <w:color w:val="000000"/>
              </w:rPr>
            </w:pPr>
          </w:p>
        </w:tc>
        <w:tc>
          <w:tcPr>
            <w:tcW w:w="2835" w:type="dxa"/>
          </w:tcPr>
          <w:p w:rsidR="003D7ABB" w:rsidRPr="00AD0C39" w:rsidRDefault="003D7ABB" w:rsidP="00F535B6">
            <w:pPr>
              <w:ind w:right="34" w:firstLine="34"/>
              <w:rPr>
                <w:strike/>
                <w:color w:val="000000"/>
              </w:rPr>
            </w:pPr>
          </w:p>
        </w:tc>
      </w:tr>
    </w:tbl>
    <w:p w:rsidR="003D7ABB" w:rsidRDefault="003D7ABB" w:rsidP="003D7ABB">
      <w:pPr>
        <w:rPr>
          <w:rFonts w:ascii="Arial" w:eastAsia="Calibri" w:hAnsi="Arial" w:cs="Arial"/>
        </w:rPr>
      </w:pPr>
    </w:p>
    <w:p w:rsidR="003D7ABB" w:rsidRDefault="003D7ABB" w:rsidP="003D7ABB">
      <w:pPr>
        <w:rPr>
          <w:sz w:val="28"/>
          <w:szCs w:val="28"/>
        </w:rPr>
      </w:pPr>
      <w:r>
        <w:rPr>
          <w:rFonts w:ascii="Arial" w:eastAsia="Calibri" w:hAnsi="Arial" w:cs="Arial"/>
        </w:rPr>
        <w:t>3)</w:t>
      </w:r>
      <w:r w:rsidRPr="00CC7B28">
        <w:rPr>
          <w:rFonts w:ascii="Arial" w:hAnsi="Arial" w:cs="Arial"/>
        </w:rPr>
        <w:t xml:space="preserve">  </w:t>
      </w:r>
      <w:r>
        <w:rPr>
          <w:sz w:val="28"/>
          <w:szCs w:val="28"/>
        </w:rPr>
        <w:t>пункт 2 статьи 27 изложить в следующей редакции:</w:t>
      </w:r>
    </w:p>
    <w:p w:rsidR="003D7ABB" w:rsidRPr="00AD0C39" w:rsidRDefault="003D7ABB" w:rsidP="003D7ABB">
      <w:pPr>
        <w:rPr>
          <w:sz w:val="28"/>
          <w:szCs w:val="28"/>
        </w:rPr>
      </w:pPr>
      <w:r w:rsidRPr="00AD0C39">
        <w:rPr>
          <w:sz w:val="28"/>
          <w:szCs w:val="28"/>
        </w:rPr>
        <w:t>Вспомогательные виды и параметры разрешённого использования земельных участков и объектов капитального строительства</w:t>
      </w:r>
    </w:p>
    <w:p w:rsidR="003D7ABB" w:rsidRDefault="003D7ABB" w:rsidP="003D7ABB">
      <w:pPr>
        <w:ind w:firstLine="567"/>
        <w:rPr>
          <w:rFonts w:ascii="Arial" w:hAnsi="Arial" w:cs="Arial"/>
          <w:b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81"/>
        <w:gridCol w:w="4193"/>
        <w:gridCol w:w="2824"/>
      </w:tblGrid>
      <w:tr w:rsidR="003D7ABB" w:rsidRPr="00FB3CCF" w:rsidTr="00F535B6">
        <w:trPr>
          <w:trHeight w:hRule="exact" w:val="851"/>
        </w:trPr>
        <w:tc>
          <w:tcPr>
            <w:tcW w:w="2448" w:type="dxa"/>
            <w:vAlign w:val="center"/>
          </w:tcPr>
          <w:p w:rsidR="003D7ABB" w:rsidRPr="00AD0C39" w:rsidRDefault="003D7ABB" w:rsidP="00F535B6">
            <w:pPr>
              <w:jc w:val="center"/>
              <w:rPr>
                <w:b/>
                <w:color w:val="000000"/>
              </w:rPr>
            </w:pPr>
            <w:r w:rsidRPr="00AD0C39">
              <w:rPr>
                <w:b/>
                <w:color w:val="000000"/>
              </w:rPr>
              <w:t>ВИДЫ ИСПОЛЬЗОВАНИЯ</w:t>
            </w:r>
          </w:p>
        </w:tc>
        <w:tc>
          <w:tcPr>
            <w:tcW w:w="4215" w:type="dxa"/>
            <w:vAlign w:val="center"/>
          </w:tcPr>
          <w:p w:rsidR="003D7ABB" w:rsidRPr="00AD0C39" w:rsidRDefault="003D7ABB" w:rsidP="00F535B6">
            <w:pPr>
              <w:jc w:val="center"/>
              <w:rPr>
                <w:b/>
                <w:color w:val="000000"/>
              </w:rPr>
            </w:pPr>
            <w:r w:rsidRPr="00AD0C39">
              <w:rPr>
                <w:b/>
                <w:color w:val="000000"/>
              </w:rPr>
              <w:t>ПАРАМЕТРЫ РАЗРЕШЕННОГО ИСПОЛЬЗОВАНИЯ</w:t>
            </w:r>
          </w:p>
        </w:tc>
        <w:tc>
          <w:tcPr>
            <w:tcW w:w="2835" w:type="dxa"/>
            <w:vAlign w:val="center"/>
          </w:tcPr>
          <w:p w:rsidR="003D7ABB" w:rsidRPr="00AD0C39" w:rsidRDefault="003D7ABB" w:rsidP="00F535B6">
            <w:pPr>
              <w:jc w:val="center"/>
              <w:rPr>
                <w:b/>
                <w:color w:val="000000"/>
              </w:rPr>
            </w:pPr>
            <w:r w:rsidRPr="00AD0C39">
              <w:rPr>
                <w:b/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448" w:type="dxa"/>
          </w:tcPr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Зеленые насаждения специального назначения по периметру в составе санитарно-защитной зоны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</w:p>
        </w:tc>
        <w:tc>
          <w:tcPr>
            <w:tcW w:w="4215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2835" w:type="dxa"/>
          </w:tcPr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пункте 3 статьи 27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«нет» заменить словами 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Pr="00AD0C39" w:rsidRDefault="003D7ABB" w:rsidP="003D7ABB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20. 1) В пункте 1 статьи 28 слова </w:t>
      </w:r>
      <w:r w:rsidRPr="00AD0C39">
        <w:rPr>
          <w:color w:val="000000"/>
          <w:sz w:val="28"/>
          <w:szCs w:val="28"/>
        </w:rPr>
        <w:t>«Предельные (минимальные и максимальные) размеры земельных участков остальных видов разрешенного использования не установлены. Определяются   индивидуально согласно техническому заданию и в соответствии с региональными, местными нормативами градостроительного проектирования, а также законами и нормативно-техническими документами, действующими на территории Российской Федерации в соответствии с требованиями Федерального закон</w:t>
      </w:r>
      <w:r>
        <w:rPr>
          <w:color w:val="000000"/>
          <w:sz w:val="28"/>
          <w:szCs w:val="28"/>
        </w:rPr>
        <w:t>а «О техническом регулировании» исключить;</w:t>
      </w:r>
    </w:p>
    <w:p w:rsidR="003D7ABB" w:rsidRDefault="003D7ABB" w:rsidP="003D7ABB">
      <w:pPr>
        <w:rPr>
          <w:sz w:val="28"/>
          <w:szCs w:val="28"/>
        </w:rPr>
      </w:pPr>
    </w:p>
    <w:p w:rsidR="003D7ABB" w:rsidRDefault="003D7ABB" w:rsidP="003D7ABB">
      <w:pPr>
        <w:rPr>
          <w:rFonts w:ascii="Arial" w:hAnsi="Arial" w:cs="Arial"/>
          <w:b/>
          <w:sz w:val="20"/>
          <w:szCs w:val="20"/>
        </w:rPr>
      </w:pPr>
      <w:r>
        <w:rPr>
          <w:sz w:val="28"/>
          <w:szCs w:val="28"/>
        </w:rPr>
        <w:t>2) пункт 1 статьи 28 изложить в следующей редакции:</w:t>
      </w: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552"/>
        <w:gridCol w:w="4111"/>
        <w:gridCol w:w="2835"/>
      </w:tblGrid>
      <w:tr w:rsidR="003D7ABB" w:rsidRPr="00FB3CCF" w:rsidTr="00F535B6">
        <w:trPr>
          <w:trHeight w:hRule="exact" w:val="851"/>
        </w:trPr>
        <w:tc>
          <w:tcPr>
            <w:tcW w:w="2552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lastRenderedPageBreak/>
              <w:t>ВИДЫ ИСПОЛЬЗОВАНИЯ</w:t>
            </w:r>
          </w:p>
        </w:tc>
        <w:tc>
          <w:tcPr>
            <w:tcW w:w="4111" w:type="dxa"/>
            <w:vAlign w:val="center"/>
          </w:tcPr>
          <w:p w:rsidR="003D7ABB" w:rsidRPr="00AD0C39" w:rsidRDefault="003D7ABB" w:rsidP="00F535B6">
            <w:pPr>
              <w:ind w:right="-194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2835" w:type="dxa"/>
            <w:vAlign w:val="center"/>
          </w:tcPr>
          <w:p w:rsidR="003D7ABB" w:rsidRPr="00AD0C39" w:rsidRDefault="003D7ABB" w:rsidP="00F535B6">
            <w:pPr>
              <w:ind w:right="-194"/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1723"/>
        </w:trPr>
        <w:tc>
          <w:tcPr>
            <w:tcW w:w="2552" w:type="dxa"/>
          </w:tcPr>
          <w:p w:rsidR="003D7ABB" w:rsidRPr="00AD0C39" w:rsidRDefault="003D7ABB" w:rsidP="00F535B6">
            <w:pPr>
              <w:rPr>
                <w:color w:val="000000"/>
              </w:rPr>
            </w:pPr>
            <w:r w:rsidRPr="00AD0C39">
              <w:rPr>
                <w:color w:val="000000"/>
              </w:rPr>
              <w:t>Зеленые насаждения специального назначения по периметру в составе санитарно-защитной зоны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4111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right="-194" w:firstLine="567"/>
              <w:rPr>
                <w:color w:val="000000"/>
              </w:rPr>
            </w:pPr>
          </w:p>
        </w:tc>
        <w:tc>
          <w:tcPr>
            <w:tcW w:w="2835" w:type="dxa"/>
          </w:tcPr>
          <w:p w:rsidR="003D7ABB" w:rsidRPr="00AD0C39" w:rsidRDefault="003D7ABB" w:rsidP="00F535B6">
            <w:pPr>
              <w:ind w:right="34" w:firstLine="567"/>
              <w:rPr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пункте 2 статьи 28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«нет» заменить словами «не устанавливаются».</w:t>
      </w:r>
    </w:p>
    <w:p w:rsidR="003D7ABB" w:rsidRDefault="003D7ABB" w:rsidP="003D7ABB">
      <w:pPr>
        <w:jc w:val="both"/>
        <w:rPr>
          <w:sz w:val="28"/>
          <w:szCs w:val="28"/>
        </w:rPr>
      </w:pPr>
    </w:p>
    <w:p w:rsidR="003D7ABB" w:rsidRDefault="003D7ABB" w:rsidP="003D7ABB">
      <w:pPr>
        <w:jc w:val="both"/>
        <w:rPr>
          <w:rFonts w:ascii="Arial" w:hAnsi="Arial" w:cs="Arial"/>
          <w:strike/>
          <w:color w:val="FF0000"/>
        </w:rPr>
      </w:pPr>
      <w:r>
        <w:rPr>
          <w:sz w:val="28"/>
          <w:szCs w:val="28"/>
        </w:rPr>
        <w:t xml:space="preserve">4) в пункте 3 статьи 28 </w:t>
      </w:r>
      <w:r>
        <w:rPr>
          <w:rFonts w:eastAsia="Calibri"/>
          <w:sz w:val="28"/>
          <w:szCs w:val="28"/>
        </w:rPr>
        <w:t>слова</w:t>
      </w:r>
      <w:r>
        <w:rPr>
          <w:sz w:val="28"/>
          <w:szCs w:val="28"/>
        </w:rPr>
        <w:t xml:space="preserve">  </w:t>
      </w:r>
      <w:r w:rsidRPr="00AD0C39">
        <w:rPr>
          <w:sz w:val="28"/>
          <w:szCs w:val="28"/>
        </w:rPr>
        <w:t>«</w:t>
      </w:r>
      <w:r w:rsidRPr="00AD0C39">
        <w:rPr>
          <w:color w:val="000000"/>
          <w:sz w:val="28"/>
          <w:szCs w:val="28"/>
        </w:rPr>
        <w:t>Объекты инженерно-технического обеспечения. Объекты жилищно-коммунального хозяйства» исключить.</w:t>
      </w:r>
    </w:p>
    <w:p w:rsidR="003D7ABB" w:rsidRDefault="003D7ABB" w:rsidP="003D7ABB">
      <w:pPr>
        <w:rPr>
          <w:rFonts w:ascii="Arial" w:hAnsi="Arial" w:cs="Arial"/>
          <w:strike/>
          <w:color w:val="FF0000"/>
        </w:rPr>
      </w:pPr>
    </w:p>
    <w:p w:rsidR="003D7ABB" w:rsidRDefault="003D7ABB" w:rsidP="003D7ABB">
      <w:pPr>
        <w:rPr>
          <w:rFonts w:ascii="Arial" w:hAnsi="Arial" w:cs="Arial"/>
          <w:b/>
          <w:sz w:val="20"/>
          <w:szCs w:val="20"/>
        </w:rPr>
      </w:pPr>
      <w:r w:rsidRPr="00AD0C39">
        <w:rPr>
          <w:rFonts w:ascii="Arial" w:hAnsi="Arial" w:cs="Arial"/>
          <w:color w:val="000000"/>
        </w:rPr>
        <w:t>5)</w:t>
      </w:r>
      <w:r w:rsidRPr="00AD0C39">
        <w:rPr>
          <w:rFonts w:ascii="Arial" w:hAnsi="Arial" w:cs="Arial"/>
          <w:color w:val="FF0000"/>
        </w:rPr>
        <w:t xml:space="preserve"> </w:t>
      </w:r>
      <w:r>
        <w:rPr>
          <w:sz w:val="28"/>
          <w:szCs w:val="28"/>
        </w:rPr>
        <w:t>пункт 3 статьи 28 изложить в следующей редакции:</w:t>
      </w:r>
    </w:p>
    <w:p w:rsidR="003D7ABB" w:rsidRPr="00AD0C39" w:rsidRDefault="003D7ABB" w:rsidP="003D7ABB">
      <w:pPr>
        <w:jc w:val="both"/>
        <w:rPr>
          <w:b/>
          <w:color w:val="FF0000"/>
          <w:sz w:val="28"/>
          <w:szCs w:val="28"/>
        </w:rPr>
      </w:pPr>
      <w:r w:rsidRPr="00AD0C39">
        <w:rPr>
          <w:sz w:val="28"/>
          <w:szCs w:val="28"/>
        </w:rPr>
        <w:t>Условно разрешённые виды и параметры использования земельных участков и объектов капитального строительства.</w:t>
      </w:r>
      <w:r w:rsidRPr="00AD0C39">
        <w:rPr>
          <w:b/>
          <w:color w:val="FF0000"/>
          <w:sz w:val="28"/>
          <w:szCs w:val="28"/>
        </w:rPr>
        <w:t xml:space="preserve"> </w:t>
      </w: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4215"/>
        <w:gridCol w:w="2835"/>
      </w:tblGrid>
      <w:tr w:rsidR="003D7ABB" w:rsidRPr="00FB3CCF" w:rsidTr="00F535B6">
        <w:trPr>
          <w:trHeight w:hRule="exact" w:val="851"/>
        </w:trPr>
        <w:tc>
          <w:tcPr>
            <w:tcW w:w="2448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ВИДЫ ИСПОЛЬЗОВАНИЯ</w:t>
            </w:r>
          </w:p>
        </w:tc>
        <w:tc>
          <w:tcPr>
            <w:tcW w:w="4215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ПАРАМЕТРЫ РАЗРЕШЕННОГО ИСПОЛЬЗОВАНИЯ</w:t>
            </w:r>
          </w:p>
        </w:tc>
        <w:tc>
          <w:tcPr>
            <w:tcW w:w="2835" w:type="dxa"/>
            <w:vAlign w:val="center"/>
          </w:tcPr>
          <w:p w:rsidR="003D7ABB" w:rsidRPr="00AD0C39" w:rsidRDefault="003D7ABB" w:rsidP="00F535B6">
            <w:pPr>
              <w:jc w:val="center"/>
              <w:rPr>
                <w:color w:val="000000"/>
              </w:rPr>
            </w:pPr>
            <w:r w:rsidRPr="00AD0C39">
              <w:rPr>
                <w:color w:val="000000"/>
              </w:rPr>
              <w:t>ОСОБЫЕ УСЛОВИЯ РЕАЛИЗАЦИИ РЕГЛАМЕНТА</w:t>
            </w:r>
          </w:p>
        </w:tc>
      </w:tr>
      <w:tr w:rsidR="003D7ABB" w:rsidRPr="00FB3CCF" w:rsidTr="00F535B6">
        <w:trPr>
          <w:trHeight w:val="206"/>
        </w:trPr>
        <w:tc>
          <w:tcPr>
            <w:tcW w:w="2448" w:type="dxa"/>
          </w:tcPr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t>Объекты инженерно-технического обеспечения</w:t>
            </w: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</w:p>
          <w:p w:rsidR="003D7ABB" w:rsidRPr="00AD0C39" w:rsidRDefault="003D7ABB" w:rsidP="00F535B6">
            <w:pPr>
              <w:ind w:left="34"/>
              <w:rPr>
                <w:color w:val="000000"/>
              </w:rPr>
            </w:pPr>
            <w:r w:rsidRPr="00AD0C39">
              <w:rPr>
                <w:color w:val="000000"/>
              </w:rPr>
              <w:t>Объекты жилищно-коммунального хозяйства</w:t>
            </w:r>
          </w:p>
          <w:p w:rsidR="003D7ABB" w:rsidRPr="00AD0C39" w:rsidRDefault="003D7ABB" w:rsidP="00F535B6">
            <w:pPr>
              <w:rPr>
                <w:color w:val="000000"/>
              </w:rPr>
            </w:pPr>
          </w:p>
        </w:tc>
        <w:tc>
          <w:tcPr>
            <w:tcW w:w="4215" w:type="dxa"/>
          </w:tcPr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Предельные (минимальные и максимальные) размеры земельных участков (в т.ч.  площадь)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Минимальные отступы от границ земельных участков  не нормируются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Предельное количество этажей не нормируется.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Предельная высота зданий, строений, сооружений  не нормируется</w:t>
            </w: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</w:p>
          <w:p w:rsidR="003D7ABB" w:rsidRPr="00AD0C39" w:rsidRDefault="003D7ABB" w:rsidP="00F535B6">
            <w:pPr>
              <w:rPr>
                <w:rFonts w:eastAsia="Calibri"/>
                <w:color w:val="000000"/>
              </w:rPr>
            </w:pPr>
            <w:r w:rsidRPr="00AD0C39">
              <w:rPr>
                <w:rFonts w:eastAsia="Calibri"/>
                <w:color w:val="000000"/>
              </w:rPr>
              <w:t>Максимальный процент застройки в границах земельного участка не нормируется</w:t>
            </w:r>
          </w:p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  <w:tc>
          <w:tcPr>
            <w:tcW w:w="2835" w:type="dxa"/>
          </w:tcPr>
          <w:p w:rsidR="003D7ABB" w:rsidRPr="00AD0C39" w:rsidRDefault="003D7ABB" w:rsidP="00F535B6">
            <w:pPr>
              <w:ind w:firstLine="567"/>
              <w:rPr>
                <w:color w:val="000000"/>
              </w:rPr>
            </w:pPr>
          </w:p>
        </w:tc>
      </w:tr>
    </w:tbl>
    <w:p w:rsidR="003D7ABB" w:rsidRDefault="003D7ABB" w:rsidP="003D7ABB">
      <w:pPr>
        <w:jc w:val="both"/>
        <w:rPr>
          <w:rFonts w:ascii="Arial" w:hAnsi="Arial" w:cs="Arial"/>
          <w:strike/>
          <w:color w:val="FF0000"/>
        </w:rPr>
      </w:pPr>
    </w:p>
    <w:p w:rsidR="00636738" w:rsidRDefault="003E782F" w:rsidP="0085523D">
      <w:pPr>
        <w:suppressAutoHyphens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F276A1" w:rsidRPr="003234D9" w:rsidRDefault="007C5101" w:rsidP="0085523D">
      <w:pPr>
        <w:tabs>
          <w:tab w:val="left" w:pos="360"/>
        </w:tabs>
        <w:ind w:firstLine="360"/>
        <w:jc w:val="both"/>
        <w:rPr>
          <w:sz w:val="28"/>
          <w:szCs w:val="28"/>
        </w:rPr>
      </w:pPr>
      <w:r w:rsidRPr="003234D9">
        <w:rPr>
          <w:b/>
          <w:sz w:val="28"/>
          <w:szCs w:val="28"/>
        </w:rPr>
        <w:t xml:space="preserve">Голосовали: </w:t>
      </w:r>
      <w:r w:rsidRPr="003234D9">
        <w:rPr>
          <w:sz w:val="28"/>
          <w:szCs w:val="28"/>
        </w:rPr>
        <w:t>«за» - единогласно, «против» - нет, «воздержались» - нет.</w:t>
      </w:r>
    </w:p>
    <w:p w:rsidR="0066561F" w:rsidRPr="003234D9" w:rsidRDefault="00F276A1" w:rsidP="00F276A1">
      <w:pPr>
        <w:ind w:firstLine="360"/>
        <w:jc w:val="both"/>
        <w:rPr>
          <w:szCs w:val="28"/>
        </w:rPr>
      </w:pPr>
      <w:r>
        <w:rPr>
          <w:sz w:val="28"/>
          <w:szCs w:val="28"/>
        </w:rPr>
        <w:t xml:space="preserve">   </w:t>
      </w:r>
      <w:r w:rsidR="0066561F" w:rsidRPr="003234D9">
        <w:rPr>
          <w:sz w:val="28"/>
          <w:szCs w:val="28"/>
        </w:rPr>
        <w:t xml:space="preserve">По результатам публичных слушаний </w:t>
      </w:r>
      <w:r w:rsidR="00A055F8" w:rsidRPr="003234D9">
        <w:rPr>
          <w:b/>
          <w:sz w:val="28"/>
          <w:szCs w:val="28"/>
        </w:rPr>
        <w:t>Реш</w:t>
      </w:r>
      <w:r w:rsidR="007C5101" w:rsidRPr="003234D9">
        <w:rPr>
          <w:b/>
          <w:sz w:val="28"/>
          <w:szCs w:val="28"/>
        </w:rPr>
        <w:t>ено</w:t>
      </w:r>
      <w:r w:rsidR="0058473A" w:rsidRPr="003234D9">
        <w:rPr>
          <w:b/>
          <w:sz w:val="28"/>
          <w:szCs w:val="28"/>
        </w:rPr>
        <w:t>:</w:t>
      </w:r>
      <w:r w:rsidR="00A055F8" w:rsidRPr="003234D9">
        <w:rPr>
          <w:b/>
          <w:sz w:val="28"/>
          <w:szCs w:val="28"/>
        </w:rPr>
        <w:t xml:space="preserve"> </w:t>
      </w:r>
      <w:r w:rsidR="007C5101" w:rsidRPr="003234D9">
        <w:rPr>
          <w:sz w:val="28"/>
          <w:szCs w:val="28"/>
        </w:rPr>
        <w:t xml:space="preserve">внести в настоящие Правила по землепользованию и застройке </w:t>
      </w:r>
      <w:r w:rsidR="004D0B38">
        <w:rPr>
          <w:sz w:val="28"/>
          <w:szCs w:val="28"/>
        </w:rPr>
        <w:t>Отрадовского</w:t>
      </w:r>
      <w:r w:rsidR="007C5101" w:rsidRPr="003234D9">
        <w:rPr>
          <w:sz w:val="28"/>
          <w:szCs w:val="28"/>
        </w:rPr>
        <w:t xml:space="preserve"> сельского поселен</w:t>
      </w:r>
      <w:r w:rsidR="00015870" w:rsidRPr="003234D9">
        <w:rPr>
          <w:sz w:val="28"/>
          <w:szCs w:val="28"/>
        </w:rPr>
        <w:t xml:space="preserve">ия </w:t>
      </w:r>
      <w:r w:rsidR="002F5A83" w:rsidRPr="003234D9">
        <w:rPr>
          <w:sz w:val="28"/>
          <w:szCs w:val="28"/>
        </w:rPr>
        <w:t xml:space="preserve">в </w:t>
      </w:r>
      <w:r w:rsidR="0085523D">
        <w:rPr>
          <w:sz w:val="28"/>
          <w:szCs w:val="28"/>
        </w:rPr>
        <w:t>текстовую</w:t>
      </w:r>
      <w:r>
        <w:rPr>
          <w:sz w:val="28"/>
          <w:szCs w:val="28"/>
        </w:rPr>
        <w:t xml:space="preserve"> </w:t>
      </w:r>
      <w:r w:rsidR="0085523D">
        <w:rPr>
          <w:sz w:val="28"/>
          <w:szCs w:val="28"/>
        </w:rPr>
        <w:t>часть</w:t>
      </w:r>
      <w:r>
        <w:rPr>
          <w:sz w:val="28"/>
          <w:szCs w:val="28"/>
        </w:rPr>
        <w:t>.</w:t>
      </w:r>
      <w:r w:rsidR="002F5A83" w:rsidRPr="003234D9">
        <w:rPr>
          <w:sz w:val="28"/>
          <w:szCs w:val="28"/>
        </w:rPr>
        <w:t xml:space="preserve"> </w:t>
      </w:r>
    </w:p>
    <w:p w:rsidR="0066561F" w:rsidRPr="003234D9" w:rsidRDefault="0066561F" w:rsidP="00F276A1">
      <w:pPr>
        <w:pStyle w:val="a4"/>
        <w:ind w:right="-6" w:firstLine="360"/>
        <w:rPr>
          <w:szCs w:val="28"/>
        </w:rPr>
      </w:pPr>
      <w:r w:rsidRPr="003234D9">
        <w:rPr>
          <w:szCs w:val="28"/>
        </w:rPr>
        <w:lastRenderedPageBreak/>
        <w:t xml:space="preserve">  Уполномоченный орган по проведению публичных слушаний:  Администрация  </w:t>
      </w:r>
      <w:r w:rsidR="004D0B38">
        <w:rPr>
          <w:szCs w:val="28"/>
        </w:rPr>
        <w:t>Отрадовского</w:t>
      </w:r>
      <w:r w:rsidRPr="003234D9">
        <w:rPr>
          <w:szCs w:val="28"/>
        </w:rPr>
        <w:t xml:space="preserve"> сельского поселения</w:t>
      </w:r>
      <w:r w:rsidR="00F276A1">
        <w:rPr>
          <w:szCs w:val="28"/>
        </w:rPr>
        <w:t>.</w:t>
      </w:r>
      <w:r w:rsidRPr="003234D9">
        <w:rPr>
          <w:szCs w:val="28"/>
        </w:rPr>
        <w:t xml:space="preserve"> </w:t>
      </w:r>
    </w:p>
    <w:p w:rsidR="0066561F" w:rsidRPr="003234D9" w:rsidRDefault="0066561F" w:rsidP="00F276A1">
      <w:pPr>
        <w:pStyle w:val="a4"/>
        <w:ind w:right="-6" w:firstLine="360"/>
        <w:rPr>
          <w:szCs w:val="28"/>
        </w:rPr>
      </w:pPr>
    </w:p>
    <w:p w:rsidR="0066561F" w:rsidRPr="003234D9" w:rsidRDefault="0066561F" w:rsidP="00F276A1">
      <w:pPr>
        <w:ind w:firstLine="360"/>
        <w:jc w:val="both"/>
        <w:rPr>
          <w:sz w:val="28"/>
          <w:szCs w:val="28"/>
        </w:rPr>
      </w:pPr>
    </w:p>
    <w:p w:rsidR="0066561F" w:rsidRPr="003234D9" w:rsidRDefault="0066561F" w:rsidP="00F276A1">
      <w:pPr>
        <w:ind w:right="-5" w:firstLine="360"/>
        <w:jc w:val="both"/>
        <w:rPr>
          <w:sz w:val="28"/>
          <w:szCs w:val="28"/>
        </w:rPr>
      </w:pPr>
      <w:r w:rsidRPr="003234D9">
        <w:rPr>
          <w:sz w:val="28"/>
          <w:szCs w:val="28"/>
        </w:rPr>
        <w:t xml:space="preserve">Глава </w:t>
      </w:r>
      <w:r w:rsidR="003D7ABB">
        <w:rPr>
          <w:sz w:val="28"/>
          <w:szCs w:val="28"/>
        </w:rPr>
        <w:t xml:space="preserve">администрации </w:t>
      </w:r>
      <w:r w:rsidR="004D0B38">
        <w:rPr>
          <w:sz w:val="28"/>
          <w:szCs w:val="28"/>
        </w:rPr>
        <w:t>Отрадовского</w:t>
      </w:r>
      <w:r w:rsidRPr="003234D9">
        <w:rPr>
          <w:sz w:val="28"/>
          <w:szCs w:val="28"/>
        </w:rPr>
        <w:t xml:space="preserve"> </w:t>
      </w:r>
    </w:p>
    <w:p w:rsidR="001354C8" w:rsidRPr="001354C8" w:rsidRDefault="0066561F" w:rsidP="00F276A1">
      <w:pPr>
        <w:ind w:right="-5" w:firstLine="360"/>
        <w:jc w:val="both"/>
        <w:rPr>
          <w:sz w:val="28"/>
          <w:szCs w:val="28"/>
        </w:rPr>
      </w:pPr>
      <w:r w:rsidRPr="003234D9">
        <w:rPr>
          <w:sz w:val="28"/>
          <w:szCs w:val="28"/>
        </w:rPr>
        <w:t>сельского поселения</w:t>
      </w:r>
      <w:r w:rsidR="00015870" w:rsidRPr="003234D9">
        <w:rPr>
          <w:sz w:val="28"/>
          <w:szCs w:val="28"/>
        </w:rPr>
        <w:t xml:space="preserve">                          </w:t>
      </w:r>
      <w:r w:rsidR="00015870" w:rsidRPr="0056713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015870" w:rsidRPr="00567134">
        <w:rPr>
          <w:sz w:val="28"/>
          <w:szCs w:val="28"/>
        </w:rPr>
        <w:t xml:space="preserve">        </w:t>
      </w:r>
      <w:r w:rsidR="003D7ABB">
        <w:rPr>
          <w:sz w:val="28"/>
          <w:szCs w:val="28"/>
        </w:rPr>
        <w:t xml:space="preserve">             </w:t>
      </w:r>
      <w:proofErr w:type="spellStart"/>
      <w:r w:rsidR="0085523D">
        <w:rPr>
          <w:sz w:val="28"/>
          <w:szCs w:val="28"/>
        </w:rPr>
        <w:t>С.Г.Матишов</w:t>
      </w:r>
      <w:proofErr w:type="spellEnd"/>
    </w:p>
    <w:sectPr w:rsidR="001354C8" w:rsidRPr="001354C8" w:rsidSect="00F53C20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28AC"/>
    <w:multiLevelType w:val="hybridMultilevel"/>
    <w:tmpl w:val="2F54F4E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B952D4"/>
    <w:multiLevelType w:val="multilevel"/>
    <w:tmpl w:val="9C9476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72518B5"/>
    <w:multiLevelType w:val="singleLevel"/>
    <w:tmpl w:val="F572D5F0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9B18F3"/>
    <w:multiLevelType w:val="hybridMultilevel"/>
    <w:tmpl w:val="0D48C0B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C4867"/>
    <w:multiLevelType w:val="hybridMultilevel"/>
    <w:tmpl w:val="D9D208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CFE25A7"/>
    <w:multiLevelType w:val="hybridMultilevel"/>
    <w:tmpl w:val="DF6A7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E269EE"/>
    <w:multiLevelType w:val="hybridMultilevel"/>
    <w:tmpl w:val="C8840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5B494B"/>
    <w:multiLevelType w:val="multilevel"/>
    <w:tmpl w:val="A0F8F97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color w:val="000000"/>
      </w:rPr>
    </w:lvl>
  </w:abstractNum>
  <w:abstractNum w:abstractNumId="8">
    <w:nsid w:val="7A347A25"/>
    <w:multiLevelType w:val="hybridMultilevel"/>
    <w:tmpl w:val="5106E2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B232F"/>
    <w:rsid w:val="00001955"/>
    <w:rsid w:val="00007ADF"/>
    <w:rsid w:val="00010A3E"/>
    <w:rsid w:val="00011997"/>
    <w:rsid w:val="00015870"/>
    <w:rsid w:val="00024895"/>
    <w:rsid w:val="00031591"/>
    <w:rsid w:val="000369C2"/>
    <w:rsid w:val="00090929"/>
    <w:rsid w:val="000B5FAA"/>
    <w:rsid w:val="000C30B5"/>
    <w:rsid w:val="000C3A65"/>
    <w:rsid w:val="000D57F7"/>
    <w:rsid w:val="000E1AEF"/>
    <w:rsid w:val="000E2567"/>
    <w:rsid w:val="00111935"/>
    <w:rsid w:val="00111BBA"/>
    <w:rsid w:val="001132CA"/>
    <w:rsid w:val="00120312"/>
    <w:rsid w:val="00130BCB"/>
    <w:rsid w:val="001354C8"/>
    <w:rsid w:val="00144200"/>
    <w:rsid w:val="00144A70"/>
    <w:rsid w:val="001642A4"/>
    <w:rsid w:val="00176FEE"/>
    <w:rsid w:val="001A054D"/>
    <w:rsid w:val="00216DD2"/>
    <w:rsid w:val="0022181B"/>
    <w:rsid w:val="00234F1E"/>
    <w:rsid w:val="00240FD9"/>
    <w:rsid w:val="002417BF"/>
    <w:rsid w:val="00256885"/>
    <w:rsid w:val="0025703A"/>
    <w:rsid w:val="00266DE1"/>
    <w:rsid w:val="0026785A"/>
    <w:rsid w:val="002A07CF"/>
    <w:rsid w:val="002A2636"/>
    <w:rsid w:val="002A2637"/>
    <w:rsid w:val="002B34AC"/>
    <w:rsid w:val="002B4E30"/>
    <w:rsid w:val="002C727F"/>
    <w:rsid w:val="002C7F54"/>
    <w:rsid w:val="002D255E"/>
    <w:rsid w:val="002D4D84"/>
    <w:rsid w:val="002D6848"/>
    <w:rsid w:val="002D75F3"/>
    <w:rsid w:val="002F1762"/>
    <w:rsid w:val="002F5A83"/>
    <w:rsid w:val="003120DD"/>
    <w:rsid w:val="00313A6C"/>
    <w:rsid w:val="003234D9"/>
    <w:rsid w:val="0033212A"/>
    <w:rsid w:val="00332C71"/>
    <w:rsid w:val="00356A50"/>
    <w:rsid w:val="00383B41"/>
    <w:rsid w:val="0038758E"/>
    <w:rsid w:val="003974A5"/>
    <w:rsid w:val="003A5814"/>
    <w:rsid w:val="003D7ABB"/>
    <w:rsid w:val="003E414F"/>
    <w:rsid w:val="003E782F"/>
    <w:rsid w:val="0043614C"/>
    <w:rsid w:val="004400EC"/>
    <w:rsid w:val="004735BF"/>
    <w:rsid w:val="00476DED"/>
    <w:rsid w:val="004925D5"/>
    <w:rsid w:val="004B0F7B"/>
    <w:rsid w:val="004C3FDF"/>
    <w:rsid w:val="004C4290"/>
    <w:rsid w:val="004D0B38"/>
    <w:rsid w:val="004F5217"/>
    <w:rsid w:val="004F70A5"/>
    <w:rsid w:val="0050153D"/>
    <w:rsid w:val="00517D88"/>
    <w:rsid w:val="00522156"/>
    <w:rsid w:val="005374E2"/>
    <w:rsid w:val="00551B4C"/>
    <w:rsid w:val="00560E24"/>
    <w:rsid w:val="005619E2"/>
    <w:rsid w:val="00577A70"/>
    <w:rsid w:val="0058473A"/>
    <w:rsid w:val="00587398"/>
    <w:rsid w:val="005F0A43"/>
    <w:rsid w:val="006038FA"/>
    <w:rsid w:val="00613079"/>
    <w:rsid w:val="00622857"/>
    <w:rsid w:val="00630FF8"/>
    <w:rsid w:val="00636738"/>
    <w:rsid w:val="006420B6"/>
    <w:rsid w:val="0065191D"/>
    <w:rsid w:val="0065358F"/>
    <w:rsid w:val="0066561F"/>
    <w:rsid w:val="00673C31"/>
    <w:rsid w:val="006B072F"/>
    <w:rsid w:val="006C2059"/>
    <w:rsid w:val="006C72BD"/>
    <w:rsid w:val="006E1A7F"/>
    <w:rsid w:val="006F1ED8"/>
    <w:rsid w:val="006F23B3"/>
    <w:rsid w:val="0070731D"/>
    <w:rsid w:val="00722312"/>
    <w:rsid w:val="007278A4"/>
    <w:rsid w:val="0073266F"/>
    <w:rsid w:val="00741E71"/>
    <w:rsid w:val="00751843"/>
    <w:rsid w:val="007768A7"/>
    <w:rsid w:val="00786AE7"/>
    <w:rsid w:val="007C316C"/>
    <w:rsid w:val="007C5101"/>
    <w:rsid w:val="007F2ED8"/>
    <w:rsid w:val="00807382"/>
    <w:rsid w:val="00812D4B"/>
    <w:rsid w:val="008258AA"/>
    <w:rsid w:val="008369E9"/>
    <w:rsid w:val="008440E4"/>
    <w:rsid w:val="00847F34"/>
    <w:rsid w:val="0085523D"/>
    <w:rsid w:val="008669F6"/>
    <w:rsid w:val="00876320"/>
    <w:rsid w:val="00884005"/>
    <w:rsid w:val="008A0B3D"/>
    <w:rsid w:val="008A2F73"/>
    <w:rsid w:val="008B500B"/>
    <w:rsid w:val="008D5CD6"/>
    <w:rsid w:val="008F0686"/>
    <w:rsid w:val="008F07AC"/>
    <w:rsid w:val="00920C39"/>
    <w:rsid w:val="00921CE8"/>
    <w:rsid w:val="009511BD"/>
    <w:rsid w:val="0096280E"/>
    <w:rsid w:val="00962E55"/>
    <w:rsid w:val="009B232F"/>
    <w:rsid w:val="009B2A8F"/>
    <w:rsid w:val="009E3BF7"/>
    <w:rsid w:val="009F150F"/>
    <w:rsid w:val="009F1533"/>
    <w:rsid w:val="00A055F8"/>
    <w:rsid w:val="00A320C0"/>
    <w:rsid w:val="00A33237"/>
    <w:rsid w:val="00A436A0"/>
    <w:rsid w:val="00A4643A"/>
    <w:rsid w:val="00A5092C"/>
    <w:rsid w:val="00A66921"/>
    <w:rsid w:val="00A931F4"/>
    <w:rsid w:val="00AB0666"/>
    <w:rsid w:val="00AB705F"/>
    <w:rsid w:val="00AC703E"/>
    <w:rsid w:val="00AF66D8"/>
    <w:rsid w:val="00AF6927"/>
    <w:rsid w:val="00B249DD"/>
    <w:rsid w:val="00B33D0E"/>
    <w:rsid w:val="00B3553F"/>
    <w:rsid w:val="00B42D8C"/>
    <w:rsid w:val="00B509F8"/>
    <w:rsid w:val="00B61C80"/>
    <w:rsid w:val="00B62597"/>
    <w:rsid w:val="00B7279E"/>
    <w:rsid w:val="00B910B8"/>
    <w:rsid w:val="00BA15EC"/>
    <w:rsid w:val="00BB321A"/>
    <w:rsid w:val="00BC1202"/>
    <w:rsid w:val="00BE7888"/>
    <w:rsid w:val="00BF3AF1"/>
    <w:rsid w:val="00C12537"/>
    <w:rsid w:val="00C13478"/>
    <w:rsid w:val="00C158A3"/>
    <w:rsid w:val="00C35F55"/>
    <w:rsid w:val="00C43B41"/>
    <w:rsid w:val="00C861AF"/>
    <w:rsid w:val="00CA7171"/>
    <w:rsid w:val="00CC6DBC"/>
    <w:rsid w:val="00CC7AF5"/>
    <w:rsid w:val="00CE1094"/>
    <w:rsid w:val="00CF54C1"/>
    <w:rsid w:val="00D221C7"/>
    <w:rsid w:val="00D505C2"/>
    <w:rsid w:val="00D57F94"/>
    <w:rsid w:val="00D64271"/>
    <w:rsid w:val="00D86AF7"/>
    <w:rsid w:val="00DA5C07"/>
    <w:rsid w:val="00DB4089"/>
    <w:rsid w:val="00DC0B02"/>
    <w:rsid w:val="00DE5C9B"/>
    <w:rsid w:val="00E143CD"/>
    <w:rsid w:val="00E51910"/>
    <w:rsid w:val="00E56C08"/>
    <w:rsid w:val="00E57651"/>
    <w:rsid w:val="00E75B88"/>
    <w:rsid w:val="00E76867"/>
    <w:rsid w:val="00E805A7"/>
    <w:rsid w:val="00EA770F"/>
    <w:rsid w:val="00EB5F2B"/>
    <w:rsid w:val="00EE1A8E"/>
    <w:rsid w:val="00EF140F"/>
    <w:rsid w:val="00EF646A"/>
    <w:rsid w:val="00F107CB"/>
    <w:rsid w:val="00F2472D"/>
    <w:rsid w:val="00F276A1"/>
    <w:rsid w:val="00F47E6A"/>
    <w:rsid w:val="00F53C20"/>
    <w:rsid w:val="00F57AE8"/>
    <w:rsid w:val="00F76A98"/>
    <w:rsid w:val="00F81090"/>
    <w:rsid w:val="00F91802"/>
    <w:rsid w:val="00F97AE8"/>
    <w:rsid w:val="00FB771B"/>
    <w:rsid w:val="00FC1651"/>
    <w:rsid w:val="00FD0390"/>
    <w:rsid w:val="00FF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8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E3BF7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66561F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6561F"/>
    <w:rPr>
      <w:sz w:val="28"/>
    </w:rPr>
  </w:style>
  <w:style w:type="paragraph" w:styleId="a6">
    <w:name w:val="List Paragraph"/>
    <w:basedOn w:val="a"/>
    <w:uiPriority w:val="34"/>
    <w:qFormat/>
    <w:rsid w:val="003E782F"/>
    <w:pPr>
      <w:ind w:left="720"/>
      <w:contextualSpacing/>
    </w:pPr>
  </w:style>
  <w:style w:type="paragraph" w:customStyle="1" w:styleId="01">
    <w:name w:val="01 Основной текст"/>
    <w:basedOn w:val="a"/>
    <w:qFormat/>
    <w:rsid w:val="003D7AB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D0AB7-2849-4D73-8D88-7D77ACCD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7212</Words>
  <Characters>41109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cp:lastModifiedBy>Пользователь</cp:lastModifiedBy>
  <cp:revision>25</cp:revision>
  <cp:lastPrinted>2016-07-20T05:35:00Z</cp:lastPrinted>
  <dcterms:created xsi:type="dcterms:W3CDTF">2015-08-19T11:39:00Z</dcterms:created>
  <dcterms:modified xsi:type="dcterms:W3CDTF">2016-12-13T07:44:00Z</dcterms:modified>
</cp:coreProperties>
</file>